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116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42794" w:rsidRPr="000500EB" w14:paraId="0ECA5F49" w14:textId="77777777" w:rsidTr="007D4BE3">
        <w:tc>
          <w:tcPr>
            <w:tcW w:w="5000" w:type="pct"/>
            <w:shd w:val="clear" w:color="auto" w:fill="auto"/>
          </w:tcPr>
          <w:p w14:paraId="4FFABDA7" w14:textId="77777777" w:rsidR="00142794" w:rsidRPr="00A864FF" w:rsidRDefault="00142794" w:rsidP="00022147">
            <w:pPr>
              <w:ind w:firstLine="0"/>
              <w:jc w:val="center"/>
              <w:rPr>
                <w:rFonts w:eastAsia="Times New Roman" w:cs="Times New Roman"/>
                <w:color w:val="auto"/>
                <w:kern w:val="20"/>
                <w:szCs w:val="28"/>
                <w:lang w:eastAsia="ru-RU"/>
              </w:rPr>
            </w:pPr>
          </w:p>
          <w:p w14:paraId="614A883B" w14:textId="77777777" w:rsidR="00142794" w:rsidRPr="00A864FF" w:rsidRDefault="00142794" w:rsidP="000500EB">
            <w:pPr>
              <w:ind w:firstLine="0"/>
              <w:jc w:val="left"/>
              <w:rPr>
                <w:rFonts w:eastAsia="Times New Roman" w:cs="Times New Roman"/>
                <w:b/>
                <w:color w:val="auto"/>
                <w:kern w:val="20"/>
                <w:szCs w:val="28"/>
                <w:lang w:eastAsia="ru-RU"/>
              </w:rPr>
            </w:pPr>
            <w:r w:rsidRPr="00A864F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                                            </w:t>
            </w:r>
          </w:p>
          <w:p w14:paraId="0359341A" w14:textId="77777777" w:rsidR="00412AD1" w:rsidRPr="00A864FF" w:rsidRDefault="00412AD1" w:rsidP="007D4BE3">
            <w:pPr>
              <w:jc w:val="center"/>
              <w:rPr>
                <w:rFonts w:cs="Times New Roman"/>
                <w:b/>
                <w:szCs w:val="28"/>
              </w:rPr>
            </w:pPr>
            <w:r w:rsidRPr="00A864FF">
              <w:rPr>
                <w:rFonts w:cs="Times New Roman"/>
                <w:b/>
                <w:szCs w:val="28"/>
              </w:rPr>
              <w:t>ПОЛИТИКА</w:t>
            </w:r>
          </w:p>
          <w:p w14:paraId="103075CE" w14:textId="77777777" w:rsidR="00412AD1" w:rsidRPr="00A864FF" w:rsidRDefault="00412AD1" w:rsidP="007D4BE3">
            <w:pPr>
              <w:jc w:val="center"/>
              <w:rPr>
                <w:rFonts w:cs="Times New Roman"/>
                <w:b/>
                <w:szCs w:val="28"/>
              </w:rPr>
            </w:pPr>
            <w:r w:rsidRPr="00A864FF">
              <w:rPr>
                <w:rFonts w:cs="Times New Roman"/>
                <w:b/>
                <w:szCs w:val="28"/>
              </w:rPr>
              <w:t>обработки персональных данных</w:t>
            </w:r>
          </w:p>
          <w:p w14:paraId="2E2427B2" w14:textId="77777777" w:rsidR="00412AD1" w:rsidRPr="00A864FF" w:rsidRDefault="00412AD1" w:rsidP="007D4BE3">
            <w:pPr>
              <w:jc w:val="center"/>
              <w:rPr>
                <w:rFonts w:cs="Times New Roman"/>
                <w:b/>
                <w:szCs w:val="28"/>
              </w:rPr>
            </w:pPr>
            <w:r w:rsidRPr="00A864FF">
              <w:rPr>
                <w:rFonts w:cs="Times New Roman"/>
                <w:b/>
                <w:szCs w:val="28"/>
              </w:rPr>
              <w:t>в Обществе с ограниченной ответственностью</w:t>
            </w:r>
          </w:p>
          <w:p w14:paraId="3C13928F" w14:textId="361C5BF8" w:rsidR="00412AD1" w:rsidRPr="00A864FF" w:rsidRDefault="00412AD1" w:rsidP="007D4BE3">
            <w:pPr>
              <w:jc w:val="center"/>
              <w:rPr>
                <w:rFonts w:cs="Times New Roman"/>
                <w:b/>
                <w:szCs w:val="28"/>
              </w:rPr>
            </w:pPr>
            <w:r w:rsidRPr="00A864FF">
              <w:rPr>
                <w:rFonts w:cs="Times New Roman"/>
                <w:b/>
                <w:szCs w:val="28"/>
              </w:rPr>
              <w:t>«</w:t>
            </w:r>
            <w:r w:rsidR="00B836B1" w:rsidRPr="00B836B1">
              <w:rPr>
                <w:rFonts w:cs="Times New Roman"/>
                <w:b/>
                <w:bCs/>
                <w:szCs w:val="28"/>
              </w:rPr>
              <w:t>Управляющая компания Петербургская Недвижимость</w:t>
            </w:r>
            <w:r w:rsidRPr="00A864FF">
              <w:rPr>
                <w:rFonts w:cs="Times New Roman"/>
                <w:b/>
                <w:szCs w:val="28"/>
              </w:rPr>
              <w:t>»</w:t>
            </w:r>
          </w:p>
          <w:p w14:paraId="55EA48F2" w14:textId="77777777" w:rsidR="00DC0FDB" w:rsidRPr="00A864FF" w:rsidRDefault="00DC0FDB" w:rsidP="007D4BE3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7FD5351" w14:textId="77777777" w:rsidR="001942C9" w:rsidRPr="00A864FF" w:rsidRDefault="001942C9" w:rsidP="007D4BE3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64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ОБЩИЕ ПОЛОЖЕНИЯ</w:t>
            </w:r>
          </w:p>
          <w:p w14:paraId="6C721760" w14:textId="77777777" w:rsidR="00DC0FDB" w:rsidRPr="00A864FF" w:rsidRDefault="00DC0FDB" w:rsidP="00DC0FDB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FF7AC9E" w14:textId="77777777" w:rsidR="00142794" w:rsidRPr="00A864FF" w:rsidRDefault="001942C9" w:rsidP="007B495E">
            <w:pPr>
              <w:pStyle w:val="a5"/>
              <w:numPr>
                <w:ilvl w:val="1"/>
                <w:numId w:val="14"/>
              </w:num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Список терминов и определений</w:t>
            </w:r>
            <w:r w:rsidRPr="00A864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49"/>
              <w:gridCol w:w="5239"/>
            </w:tblGrid>
            <w:tr w:rsidR="00412AD1" w:rsidRPr="00A864FF" w14:paraId="091A4667" w14:textId="77777777" w:rsidTr="00412AD1">
              <w:trPr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0BA61539" w14:textId="77777777" w:rsidR="00412AD1" w:rsidRPr="004829CB" w:rsidRDefault="00412AD1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Термины и определения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7D88EDDE" w14:textId="77777777" w:rsidR="00412AD1" w:rsidRPr="004829CB" w:rsidRDefault="00412AD1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Значение термина и определения</w:t>
                  </w:r>
                </w:p>
              </w:tc>
            </w:tr>
            <w:tr w:rsidR="00412AD1" w:rsidRPr="00A864FF" w14:paraId="03F0252D" w14:textId="77777777" w:rsidTr="00412AD1">
              <w:trPr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500B8E7F" w14:textId="77777777" w:rsidR="00412AD1" w:rsidRPr="004829CB" w:rsidRDefault="00412AD1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Пол</w:t>
                  </w:r>
                  <w:r w:rsidR="000F0D60"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итика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66667700" w14:textId="44E2F00B" w:rsidR="00412AD1" w:rsidRPr="004829CB" w:rsidRDefault="00F465DC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val="ka-GE" w:eastAsia="ru-RU"/>
                    </w:rPr>
                  </w:pPr>
                  <w:r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н</w:t>
                  </w:r>
                  <w:r w:rsidR="000F0D60"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астоящая</w:t>
                  </w:r>
                  <w:r w:rsidR="00412AD1"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 xml:space="preserve"> Пол</w:t>
                  </w:r>
                  <w:r w:rsidR="000F0D60"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итика</w:t>
                  </w:r>
                  <w:r w:rsidR="00412AD1"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F0D60"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обработки персональных данных</w:t>
                  </w:r>
                </w:p>
              </w:tc>
            </w:tr>
            <w:tr w:rsidR="00412AD1" w:rsidRPr="00A864FF" w14:paraId="0A56E802" w14:textId="77777777" w:rsidTr="00412AD1">
              <w:trPr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2ECEF196" w14:textId="77777777" w:rsidR="00412AD1" w:rsidRPr="004829CB" w:rsidRDefault="00412AD1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Общество, Работодатель, Оператор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5416D0D9" w14:textId="6BA20C4B" w:rsidR="00412AD1" w:rsidRPr="004829CB" w:rsidRDefault="00F465DC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о</w:t>
                  </w:r>
                  <w:r w:rsidR="00412AD1"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бщество с ограниченной ответственностью «</w:t>
                  </w:r>
                  <w:r w:rsidR="00B836B1" w:rsidRPr="00B836B1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Управляющая компания Петербургская Недвижимость</w:t>
                  </w:r>
                  <w:r w:rsidR="00412AD1"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»</w:t>
                  </w:r>
                  <w:r w:rsidR="009F77CF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, с</w:t>
                  </w:r>
                  <w:r w:rsidR="009F77CF" w:rsidRPr="009F77CF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окращенное наименование</w:t>
                  </w:r>
                  <w:r w:rsidR="00B836B1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: «УК ПН</w:t>
                  </w:r>
                  <w:r w:rsidR="009F77CF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412AD1" w:rsidRPr="00A864FF" w14:paraId="169262EB" w14:textId="77777777" w:rsidTr="00412AD1">
              <w:trPr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430F39AB" w14:textId="77777777" w:rsidR="00412AD1" w:rsidRPr="004829CB" w:rsidRDefault="00412AD1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Соискатель на должность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3A241DA7" w14:textId="12CDFA29" w:rsidR="00412AD1" w:rsidRPr="004829CB" w:rsidRDefault="00412AD1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 xml:space="preserve">физическое лицо, являющееся кандидатом на вступление в трудовые отношения с </w:t>
                  </w:r>
                  <w:r w:rsidR="001105B4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Р</w:t>
                  </w:r>
                  <w:r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аботодателем</w:t>
                  </w:r>
                </w:p>
              </w:tc>
            </w:tr>
            <w:tr w:rsidR="00412AD1" w:rsidRPr="00A864FF" w14:paraId="1561494C" w14:textId="77777777" w:rsidTr="00412AD1">
              <w:trPr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08E97D48" w14:textId="116B29EA" w:rsidR="00412AD1" w:rsidRPr="004829CB" w:rsidRDefault="00412AD1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C41983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Контрагент</w:t>
                  </w:r>
                  <w:r w:rsidR="00C41983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 xml:space="preserve"> и клиент контрагента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0077F792" w14:textId="2E41D77F" w:rsidR="00412AD1" w:rsidRPr="004829CB" w:rsidRDefault="00412AD1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индивидуальный предприниматель, руководитель или работник юридического лица либо его уполномоченный представитель, вступивший в договорные отношения с Обществом</w:t>
                  </w:r>
                </w:p>
              </w:tc>
            </w:tr>
            <w:tr w:rsidR="00412AD1" w:rsidRPr="00A864FF" w14:paraId="70FA2475" w14:textId="77777777" w:rsidTr="00412AD1">
              <w:trPr>
                <w:trHeight w:val="331"/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5045B75C" w14:textId="77777777" w:rsidR="00412AD1" w:rsidRPr="004829CB" w:rsidRDefault="00412AD1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Работники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1D982618" w14:textId="73A6EBB2" w:rsidR="00412AD1" w:rsidRPr="004829CB" w:rsidRDefault="00F465DC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ф</w:t>
                  </w:r>
                  <w:r w:rsidR="00412AD1"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 xml:space="preserve">изические лица, вступившие в трудовые отношения с Обществом </w:t>
                  </w:r>
                </w:p>
              </w:tc>
            </w:tr>
            <w:tr w:rsidR="00FC31D3" w:rsidRPr="00A864FF" w14:paraId="22969A3A" w14:textId="77777777" w:rsidTr="00412AD1">
              <w:trPr>
                <w:trHeight w:val="1095"/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4755901E" w14:textId="77777777" w:rsidR="00FC31D3" w:rsidRPr="00E5610C" w:rsidRDefault="00FC31D3" w:rsidP="00EF59F1">
                  <w:pPr>
                    <w:framePr w:hSpace="180" w:wrap="around" w:vAnchor="page" w:hAnchor="margin" w:y="1166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val="en-US" w:eastAsia="ru-RU"/>
                    </w:rPr>
                    <w:t>Субъект</w:t>
                  </w:r>
                  <w:proofErr w:type="spellEnd"/>
                  <w:r w:rsidR="00E5610C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 xml:space="preserve"> персональных данных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3886B33A" w14:textId="77777777" w:rsidR="00FC31D3" w:rsidRPr="004829CB" w:rsidRDefault="00FC31D3" w:rsidP="00EF59F1">
                  <w:pPr>
                    <w:framePr w:hSpace="180" w:wrap="around" w:vAnchor="page" w:hAnchor="margin" w:y="1166"/>
                    <w:spacing w:line="240" w:lineRule="auto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физическое лицо, которое прямо или косвенно определено или определяемо Обществом с помощью персональных данных</w:t>
                  </w:r>
                </w:p>
              </w:tc>
            </w:tr>
            <w:tr w:rsidR="00FC31D3" w:rsidRPr="00A864FF" w14:paraId="423DE3A8" w14:textId="77777777" w:rsidTr="00412AD1">
              <w:trPr>
                <w:trHeight w:val="1095"/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06A77AF7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Персональные данные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62250BAD" w14:textId="767F42F5" w:rsidR="00FC31D3" w:rsidRPr="004829CB" w:rsidRDefault="00F465DC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л</w:t>
                  </w:r>
                  <w:r w:rsidR="00FC31D3"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юбая информация, относящаяся к прямо или косвенно определенному или определяемому физическому лицу (субъекту персональных данных)</w:t>
                  </w:r>
                </w:p>
              </w:tc>
            </w:tr>
            <w:tr w:rsidR="00FC31D3" w:rsidRPr="00A864FF" w14:paraId="3B20E925" w14:textId="77777777" w:rsidTr="00412AD1">
              <w:trPr>
                <w:trHeight w:val="555"/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5B538EE1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Персональные данные, разрешенные субъектом персональных данных для распространения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2F9D2854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 xml:space="preserve"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от 27.07.2006 № 152-ФЗ </w:t>
                  </w:r>
                  <w:r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lastRenderedPageBreak/>
                    <w:t xml:space="preserve">(далее - персональные данные, разрешенные для распространения) </w:t>
                  </w:r>
                </w:p>
              </w:tc>
            </w:tr>
            <w:tr w:rsidR="00FC31D3" w:rsidRPr="00A864FF" w14:paraId="1956945E" w14:textId="77777777" w:rsidTr="00412AD1">
              <w:trPr>
                <w:trHeight w:val="750"/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789D06FB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lastRenderedPageBreak/>
                    <w:t>Обработка персональных данных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3B21C385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            </w:r>
                </w:p>
              </w:tc>
            </w:tr>
            <w:tr w:rsidR="00FC31D3" w:rsidRPr="00A864FF" w14:paraId="34407A2F" w14:textId="77777777" w:rsidTr="00285E77">
              <w:trPr>
                <w:trHeight w:val="266"/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2986A5D4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Автоматизированная обработка персональных данных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2D947B07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обработка персональных данных с помощью средств вычислительной техники</w:t>
                  </w:r>
                </w:p>
              </w:tc>
            </w:tr>
            <w:tr w:rsidR="00FC31D3" w:rsidRPr="00A864FF" w14:paraId="5AB4FCE9" w14:textId="77777777" w:rsidTr="00285E77">
              <w:trPr>
                <w:trHeight w:val="770"/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289C3138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Документированная информация (документ)</w:t>
                  </w:r>
                </w:p>
              </w:tc>
              <w:tc>
                <w:tcPr>
                  <w:tcW w:w="5239" w:type="dxa"/>
                  <w:shd w:val="clear" w:color="auto" w:fill="auto"/>
                  <w:vAlign w:val="center"/>
                </w:tcPr>
                <w:p w14:paraId="0B190A83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материальный носитель</w:t>
                  </w:r>
                </w:p>
              </w:tc>
            </w:tr>
            <w:tr w:rsidR="00FC31D3" w:rsidRPr="00A864FF" w14:paraId="6CFEC6D2" w14:textId="77777777" w:rsidTr="00412AD1">
              <w:trPr>
                <w:trHeight w:val="770"/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6C574EC2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Защита персональных данных работника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6C7559B1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деятельность уполномоченных лиц по обеспечению с помощью локального регулирования порядка обработки персональных данных и организационно-технических мер конфиденциальности информации о конкретном работнике, полученной работодателем в связи с трудовыми отношениями</w:t>
                  </w:r>
                </w:p>
              </w:tc>
            </w:tr>
            <w:tr w:rsidR="00FC31D3" w:rsidRPr="00A864FF" w14:paraId="69FA1EEA" w14:textId="77777777" w:rsidTr="00412AD1">
              <w:trPr>
                <w:trHeight w:val="770"/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051E594F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Информация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7854D847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сведения (сообщения, данные) независимо от формы их представления</w:t>
                  </w:r>
                </w:p>
              </w:tc>
            </w:tr>
            <w:tr w:rsidR="00FC31D3" w:rsidRPr="00A864FF" w14:paraId="32490B45" w14:textId="77777777" w:rsidTr="00412AD1">
              <w:trPr>
                <w:trHeight w:val="770"/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3B80F26A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Информационная система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5CE0AC90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совокупность содержащейся в базах данных информации и обеспечивающих ее обработку информационных технологий и технических средств</w:t>
                  </w:r>
                </w:p>
              </w:tc>
            </w:tr>
            <w:tr w:rsidR="00FC31D3" w:rsidRPr="00A864FF" w14:paraId="4C6FBFFC" w14:textId="77777777" w:rsidTr="00412AD1">
              <w:trPr>
                <w:trHeight w:val="427"/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374232AE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Информационные технологии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019F042C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  <w:t>процессы, методы поиска, сбора, хранения, обработки, предоставления, распространения, уничтожения информации и способы осуществления таких процессов и методов</w:t>
                  </w:r>
                </w:p>
              </w:tc>
            </w:tr>
            <w:tr w:rsidR="00FC31D3" w:rsidRPr="00A864FF" w14:paraId="1100269E" w14:textId="77777777" w:rsidTr="00412AD1">
              <w:trPr>
                <w:trHeight w:val="770"/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762502A2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Информационные ресурсы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04E2EF3A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cs="Times New Roman"/>
                      <w:i/>
                      <w:sz w:val="24"/>
                      <w:szCs w:val="24"/>
                    </w:rPr>
                    <w:t>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</w:t>
                  </w:r>
                </w:p>
              </w:tc>
            </w:tr>
            <w:tr w:rsidR="00FC31D3" w:rsidRPr="00A864FF" w14:paraId="4598E382" w14:textId="77777777" w:rsidTr="00412AD1">
              <w:trPr>
                <w:trHeight w:val="1214"/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4DD624C2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lastRenderedPageBreak/>
                    <w:t>Информационная система персональных данных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2B4D0A82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cs="Times New Roman"/>
                      <w:i/>
                      <w:sz w:val="24"/>
                      <w:szCs w:val="24"/>
                    </w:rPr>
                    <w:t>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</w:t>
                  </w:r>
                </w:p>
              </w:tc>
            </w:tr>
            <w:tr w:rsidR="00FC31D3" w:rsidRPr="00A864FF" w14:paraId="45649203" w14:textId="77777777" w:rsidTr="00412AD1">
              <w:trPr>
                <w:trHeight w:val="614"/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155CDA9B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Конфиденциальность информации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263B20C3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cs="Times New Roman"/>
                      <w:i/>
                      <w:sz w:val="24"/>
                      <w:szCs w:val="24"/>
                    </w:rPr>
                    <w:t>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</w:t>
                  </w:r>
                </w:p>
              </w:tc>
            </w:tr>
            <w:tr w:rsidR="00FC31D3" w:rsidRPr="00A864FF" w14:paraId="2C2E1098" w14:textId="77777777" w:rsidTr="00285E77">
              <w:trPr>
                <w:trHeight w:val="708"/>
                <w:jc w:val="center"/>
              </w:trPr>
              <w:tc>
                <w:tcPr>
                  <w:tcW w:w="3649" w:type="dxa"/>
                  <w:shd w:val="clear" w:color="auto" w:fill="auto"/>
                </w:tcPr>
                <w:p w14:paraId="3E424745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Конфиденциальность персональных данных</w:t>
                  </w:r>
                </w:p>
              </w:tc>
              <w:tc>
                <w:tcPr>
                  <w:tcW w:w="5239" w:type="dxa"/>
                  <w:shd w:val="clear" w:color="auto" w:fill="auto"/>
                </w:tcPr>
                <w:p w14:paraId="0FB4F52A" w14:textId="77777777" w:rsidR="00FC31D3" w:rsidRPr="004829CB" w:rsidRDefault="00FC31D3" w:rsidP="00EF59F1">
                  <w:pPr>
                    <w:framePr w:hSpace="180" w:wrap="around" w:vAnchor="page" w:hAnchor="margin" w:y="1166"/>
                    <w:autoSpaceDE w:val="0"/>
                    <w:autoSpaceDN w:val="0"/>
                    <w:adjustRightInd w:val="0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cs="Times New Roman"/>
                      <w:i/>
                      <w:sz w:val="24"/>
                      <w:szCs w:val="24"/>
                    </w:rPr>
                    <w:t>обязательное для соблюдения работодателем или иным получившим доступ к персональным данным лицом требование не допускать их распространение без согласия работника, субъекта персональных данных или наличия иного законного основания</w:t>
                  </w:r>
                </w:p>
              </w:tc>
            </w:tr>
            <w:tr w:rsidR="00FC31D3" w:rsidRPr="00A864FF" w14:paraId="20E4980C" w14:textId="77777777" w:rsidTr="00412AD1">
              <w:trPr>
                <w:trHeight w:val="1538"/>
                <w:jc w:val="center"/>
              </w:trPr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3F63DE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Носители конфиденциальной информации</w:t>
                  </w:r>
                </w:p>
              </w:tc>
              <w:tc>
                <w:tcPr>
                  <w:tcW w:w="5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E734E1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cs="Times New Roman"/>
                      <w:i/>
                      <w:sz w:val="24"/>
                      <w:szCs w:val="24"/>
                    </w:rPr>
                    <w:t>материальные объекты, в которых конфиденциальная информация находит свое отображение в виде символов, образов, сигналов, технических решений и процессов</w:t>
                  </w:r>
                </w:p>
              </w:tc>
            </w:tr>
            <w:tr w:rsidR="00FC31D3" w:rsidRPr="00A864FF" w14:paraId="3C9B44D7" w14:textId="77777777" w:rsidTr="00412AD1">
              <w:trPr>
                <w:trHeight w:val="793"/>
                <w:jc w:val="center"/>
              </w:trPr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A9C4F2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Оператор персональных данных</w:t>
                  </w:r>
                </w:p>
              </w:tc>
              <w:tc>
                <w:tcPr>
                  <w:tcW w:w="5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F567C9" w14:textId="77777777" w:rsidR="00FC31D3" w:rsidRPr="004829CB" w:rsidRDefault="00FC31D3" w:rsidP="00EF59F1">
                  <w:pPr>
                    <w:framePr w:hSpace="180" w:wrap="around" w:vAnchor="page" w:hAnchor="margin" w:y="1166"/>
                    <w:autoSpaceDE w:val="0"/>
                    <w:autoSpaceDN w:val="0"/>
                    <w:adjustRightInd w:val="0"/>
                    <w:ind w:firstLine="0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cs="Times New Roman"/>
                      <w:i/>
                      <w:sz w:val="24"/>
                      <w:szCs w:val="24"/>
                    </w:rPr>
                    <w:t>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            </w:r>
                </w:p>
              </w:tc>
            </w:tr>
            <w:tr w:rsidR="00FC31D3" w:rsidRPr="00A864FF" w14:paraId="34245AF4" w14:textId="77777777" w:rsidTr="00412AD1">
              <w:trPr>
                <w:trHeight w:val="793"/>
                <w:jc w:val="center"/>
              </w:trPr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ACB623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</w:pPr>
                  <w:r w:rsidRPr="004829CB"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Распространение персональных данных</w:t>
                  </w:r>
                </w:p>
              </w:tc>
              <w:tc>
                <w:tcPr>
                  <w:tcW w:w="5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D421E0" w14:textId="77777777" w:rsidR="00FC31D3" w:rsidRPr="004829CB" w:rsidRDefault="00FC31D3" w:rsidP="00EF59F1">
                  <w:pPr>
                    <w:framePr w:hSpace="180" w:wrap="around" w:vAnchor="page" w:hAnchor="margin" w:y="1166"/>
                    <w:autoSpaceDE w:val="0"/>
                    <w:autoSpaceDN w:val="0"/>
                    <w:adjustRightInd w:val="0"/>
                    <w:ind w:firstLine="0"/>
                    <w:rPr>
                      <w:rFonts w:cs="Times New Roman"/>
                      <w:i/>
                      <w:sz w:val="24"/>
                      <w:szCs w:val="24"/>
                    </w:rPr>
                  </w:pPr>
                  <w:r w:rsidRPr="004829CB">
                    <w:rPr>
                      <w:rFonts w:cs="Times New Roman"/>
                      <w:bCs/>
                      <w:i/>
                      <w:color w:val="auto"/>
                      <w:sz w:val="24"/>
                      <w:szCs w:val="24"/>
                    </w:rPr>
                    <w:t>действия, направленные на раскрытие персональных данных неопределенному кругу лиц</w:t>
                  </w:r>
                </w:p>
              </w:tc>
            </w:tr>
            <w:tr w:rsidR="00FC31D3" w:rsidRPr="00A864FF" w14:paraId="7DDFC8C8" w14:textId="77777777" w:rsidTr="00412AD1">
              <w:trPr>
                <w:trHeight w:val="793"/>
                <w:jc w:val="center"/>
              </w:trPr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C20E8A" w14:textId="77777777" w:rsidR="00FC31D3" w:rsidRPr="004829CB" w:rsidRDefault="00FC31D3" w:rsidP="00EF59F1">
                  <w:pPr>
                    <w:framePr w:hSpace="180" w:wrap="around" w:vAnchor="page" w:hAnchor="margin" w:y="1166"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4829CB">
                    <w:rPr>
                      <w:rFonts w:cs="Times New Roman"/>
                      <w:b/>
                      <w:iCs/>
                      <w:color w:val="auto"/>
                      <w:sz w:val="24"/>
                      <w:szCs w:val="24"/>
                    </w:rPr>
                    <w:t>Предоставление персональных данных</w:t>
                  </w:r>
                </w:p>
              </w:tc>
              <w:tc>
                <w:tcPr>
                  <w:tcW w:w="5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4C469" w14:textId="77777777" w:rsidR="00FC31D3" w:rsidRPr="004829CB" w:rsidRDefault="00FC31D3" w:rsidP="00EF59F1">
                  <w:pPr>
                    <w:framePr w:hSpace="180" w:wrap="around" w:vAnchor="page" w:hAnchor="margin" w:y="1166"/>
                    <w:autoSpaceDE w:val="0"/>
                    <w:autoSpaceDN w:val="0"/>
                    <w:adjustRightInd w:val="0"/>
                    <w:ind w:firstLine="0"/>
                    <w:rPr>
                      <w:rFonts w:cs="Times New Roman"/>
                      <w:bCs/>
                      <w:i/>
                      <w:color w:val="auto"/>
                      <w:sz w:val="24"/>
                      <w:szCs w:val="24"/>
                    </w:rPr>
                  </w:pPr>
                  <w:r w:rsidRPr="004829CB">
                    <w:rPr>
                      <w:rFonts w:cs="Times New Roman"/>
                      <w:i/>
                      <w:iCs/>
                      <w:color w:val="auto"/>
                      <w:sz w:val="24"/>
                      <w:szCs w:val="24"/>
                    </w:rPr>
                    <w:t>действия, направленные на раскрытие персональных данных определенному лицу или определенному кругу лиц</w:t>
                  </w:r>
                </w:p>
              </w:tc>
            </w:tr>
            <w:tr w:rsidR="00FC31D3" w:rsidRPr="00A864FF" w14:paraId="374DCA05" w14:textId="77777777" w:rsidTr="00412AD1">
              <w:trPr>
                <w:trHeight w:val="793"/>
                <w:jc w:val="center"/>
              </w:trPr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269C4B" w14:textId="77777777" w:rsidR="00FC31D3" w:rsidRPr="004829CB" w:rsidRDefault="00FC31D3" w:rsidP="00EF59F1">
                  <w:pPr>
                    <w:framePr w:hSpace="180" w:wrap="around" w:vAnchor="page" w:hAnchor="margin" w:y="1166"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4829CB">
                    <w:rPr>
                      <w:rFonts w:cs="Times New Roman"/>
                      <w:b/>
                      <w:bCs/>
                      <w:color w:val="auto"/>
                      <w:sz w:val="24"/>
                      <w:szCs w:val="24"/>
                    </w:rPr>
                    <w:t>Блокирование персональных данных</w:t>
                  </w:r>
                </w:p>
              </w:tc>
              <w:tc>
                <w:tcPr>
                  <w:tcW w:w="5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4691A3" w14:textId="77777777" w:rsidR="00FC31D3" w:rsidRPr="004829CB" w:rsidRDefault="00FC31D3" w:rsidP="00EF59F1">
                  <w:pPr>
                    <w:framePr w:hSpace="180" w:wrap="around" w:vAnchor="page" w:hAnchor="margin" w:y="1166"/>
                    <w:autoSpaceDE w:val="0"/>
                    <w:autoSpaceDN w:val="0"/>
                    <w:adjustRightInd w:val="0"/>
                    <w:ind w:firstLine="0"/>
                    <w:rPr>
                      <w:rFonts w:cs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4829CB">
                    <w:rPr>
                      <w:rFonts w:cs="Times New Roman"/>
                      <w:bCs/>
                      <w:i/>
                      <w:color w:val="auto"/>
                      <w:sz w:val="24"/>
                      <w:szCs w:val="24"/>
                    </w:rPr>
                    <w:t>временное прекращение обработки персональных данных (за исключением случаев, если обработка необходима для уточнения персональных данных)</w:t>
                  </w:r>
                </w:p>
              </w:tc>
            </w:tr>
            <w:tr w:rsidR="00FC31D3" w:rsidRPr="00A864FF" w14:paraId="66AC2E1F" w14:textId="77777777" w:rsidTr="00412AD1">
              <w:trPr>
                <w:trHeight w:val="793"/>
                <w:jc w:val="center"/>
              </w:trPr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BF74F" w14:textId="77777777" w:rsidR="00FC31D3" w:rsidRPr="004829CB" w:rsidRDefault="00FC31D3" w:rsidP="00EF59F1">
                  <w:pPr>
                    <w:framePr w:hSpace="180" w:wrap="around" w:vAnchor="page" w:hAnchor="margin" w:y="1166"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4829CB">
                    <w:rPr>
                      <w:rFonts w:cs="Times New Roman"/>
                      <w:b/>
                      <w:bCs/>
                      <w:color w:val="auto"/>
                      <w:sz w:val="24"/>
                      <w:szCs w:val="24"/>
                    </w:rPr>
                    <w:t>Уничтожение персональных данных</w:t>
                  </w:r>
                </w:p>
              </w:tc>
              <w:tc>
                <w:tcPr>
                  <w:tcW w:w="5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5B7535" w14:textId="77777777" w:rsidR="00FC31D3" w:rsidRPr="004829CB" w:rsidRDefault="00FC31D3" w:rsidP="00EF59F1">
                  <w:pPr>
                    <w:framePr w:hSpace="180" w:wrap="around" w:vAnchor="page" w:hAnchor="margin" w:y="1166"/>
                    <w:autoSpaceDE w:val="0"/>
                    <w:autoSpaceDN w:val="0"/>
                    <w:adjustRightInd w:val="0"/>
                    <w:ind w:firstLine="0"/>
                    <w:rPr>
                      <w:rFonts w:cs="Times New Roman"/>
                      <w:bCs/>
                      <w:i/>
                      <w:color w:val="auto"/>
                      <w:sz w:val="24"/>
                      <w:szCs w:val="24"/>
                    </w:rPr>
                  </w:pPr>
                  <w:r w:rsidRPr="004829CB">
                    <w:rPr>
                      <w:rFonts w:cs="Times New Roman"/>
                      <w:bCs/>
                      <w:i/>
                      <w:color w:val="auto"/>
                      <w:sz w:val="24"/>
                      <w:szCs w:val="24"/>
                    </w:rPr>
                    <w:t xml:space="preserve"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</w:t>
                  </w:r>
                  <w:r w:rsidRPr="004829CB">
                    <w:rPr>
                      <w:rFonts w:cs="Times New Roman"/>
                      <w:bCs/>
                      <w:i/>
                      <w:color w:val="auto"/>
                      <w:sz w:val="24"/>
                      <w:szCs w:val="24"/>
                    </w:rPr>
                    <w:lastRenderedPageBreak/>
                    <w:t>результате которых уничтожаются материальные носители персональных данных</w:t>
                  </w:r>
                </w:p>
              </w:tc>
            </w:tr>
            <w:tr w:rsidR="00FC31D3" w:rsidRPr="00A864FF" w14:paraId="2388270A" w14:textId="77777777" w:rsidTr="00412AD1">
              <w:trPr>
                <w:trHeight w:val="793"/>
                <w:jc w:val="center"/>
              </w:trPr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723A1E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4829CB">
                    <w:rPr>
                      <w:rFonts w:cs="Times New Roman"/>
                      <w:b/>
                      <w:bCs/>
                      <w:color w:val="auto"/>
                      <w:sz w:val="24"/>
                      <w:szCs w:val="24"/>
                    </w:rPr>
                    <w:lastRenderedPageBreak/>
                    <w:t>Обезличивание персональных данных</w:t>
                  </w:r>
                </w:p>
              </w:tc>
              <w:tc>
                <w:tcPr>
                  <w:tcW w:w="5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2C8F75" w14:textId="77777777" w:rsidR="00FC31D3" w:rsidRPr="004829CB" w:rsidRDefault="00FC31D3" w:rsidP="00EF59F1">
                  <w:pPr>
                    <w:framePr w:hSpace="180" w:wrap="around" w:vAnchor="page" w:hAnchor="margin" w:y="1166"/>
                    <w:autoSpaceDE w:val="0"/>
                    <w:autoSpaceDN w:val="0"/>
                    <w:adjustRightInd w:val="0"/>
                    <w:ind w:firstLine="0"/>
                    <w:rPr>
                      <w:rFonts w:cs="Times New Roman"/>
                      <w:bCs/>
                      <w:i/>
                      <w:color w:val="auto"/>
                      <w:sz w:val="24"/>
                      <w:szCs w:val="24"/>
                    </w:rPr>
                  </w:pPr>
                  <w:r w:rsidRPr="004829CB">
                    <w:rPr>
                      <w:rFonts w:cs="Times New Roman"/>
                      <w:bCs/>
                      <w:i/>
                      <w:color w:val="auto"/>
                      <w:sz w:val="24"/>
                      <w:szCs w:val="24"/>
                    </w:rPr>
            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            </w:r>
                </w:p>
              </w:tc>
            </w:tr>
            <w:tr w:rsidR="00FC31D3" w:rsidRPr="00A864FF" w14:paraId="0BD20903" w14:textId="77777777" w:rsidTr="00412AD1">
              <w:trPr>
                <w:trHeight w:val="793"/>
                <w:jc w:val="center"/>
              </w:trPr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4E7291" w14:textId="77777777" w:rsidR="00FC31D3" w:rsidRPr="004829CB" w:rsidRDefault="00FC31D3" w:rsidP="00EF59F1">
                  <w:pPr>
                    <w:framePr w:hSpace="180" w:wrap="around" w:vAnchor="page" w:hAnchor="margin" w:y="1166"/>
                    <w:ind w:firstLine="0"/>
                    <w:jc w:val="left"/>
                    <w:rPr>
                      <w:rFonts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4829CB">
                    <w:rPr>
                      <w:rFonts w:cs="Times New Roman"/>
                      <w:b/>
                      <w:bCs/>
                      <w:color w:val="auto"/>
                      <w:sz w:val="24"/>
                      <w:szCs w:val="24"/>
                    </w:rPr>
                    <w:t>Холдинг</w:t>
                  </w:r>
                </w:p>
              </w:tc>
              <w:tc>
                <w:tcPr>
                  <w:tcW w:w="5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8DE68A" w14:textId="77777777" w:rsidR="00FC31D3" w:rsidRPr="004829CB" w:rsidRDefault="00FC31D3" w:rsidP="00EF59F1">
                  <w:pPr>
                    <w:framePr w:hSpace="180" w:wrap="around" w:vAnchor="page" w:hAnchor="margin" w:y="1166"/>
                    <w:autoSpaceDE w:val="0"/>
                    <w:autoSpaceDN w:val="0"/>
                    <w:adjustRightInd w:val="0"/>
                    <w:ind w:firstLine="0"/>
                    <w:rPr>
                      <w:rFonts w:cs="Times New Roman"/>
                      <w:bCs/>
                      <w:i/>
                      <w:color w:val="auto"/>
                      <w:sz w:val="24"/>
                      <w:szCs w:val="24"/>
                    </w:rPr>
                  </w:pPr>
                  <w:r w:rsidRPr="004829CB">
                    <w:rPr>
                      <w:rFonts w:cs="Times New Roman"/>
                      <w:bCs/>
                      <w:i/>
                      <w:color w:val="auto"/>
                      <w:sz w:val="24"/>
                      <w:szCs w:val="24"/>
                    </w:rPr>
                    <w:t>В понимании настоящей Политики - Группа компаний, в которую входит Общество</w:t>
                  </w:r>
                </w:p>
              </w:tc>
            </w:tr>
          </w:tbl>
          <w:p w14:paraId="13B07981" w14:textId="77777777" w:rsidR="00185992" w:rsidRPr="00A864FF" w:rsidRDefault="00185992" w:rsidP="007B495E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2134A" w14:textId="73569F8F" w:rsidR="001942C9" w:rsidRPr="00A864FF" w:rsidRDefault="00B65A3D" w:rsidP="000F0F2B">
            <w:pPr>
              <w:pStyle w:val="a5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>Настоящая политика определяет порядок обработки персональных данных и меры по обеспечению безопасности персональных данных в Обществе с ограниченной ответственностью «</w:t>
            </w:r>
            <w:r w:rsidR="00B836B1" w:rsidRPr="00B836B1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Управляющая компания Петербургская Недвижимость</w:t>
            </w: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>» (далее - Общество), являющемся оператором персональных данных.</w:t>
            </w:r>
          </w:p>
          <w:p w14:paraId="401AFE63" w14:textId="77777777" w:rsidR="001942C9" w:rsidRPr="00A864FF" w:rsidRDefault="00B65A3D" w:rsidP="000F0F2B">
            <w:pPr>
              <w:pStyle w:val="a5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>Политика разработана в соответствии с требованиями Федерального закона от 27.07.2006 № 152-ФЗ «О персональных данных», постановления Правительства Российской Федерации от 1.11.2012 № 1119 «Об утверждении требований к защите персональных данных при их обработке в информационных системах персональных данных», постановления Правительства Российской Федерации от 15.09.2008 № 687 «Об утверждении Положения об особенностях обработки персональных данных, осуществляемой без испол</w:t>
            </w:r>
            <w:r w:rsidR="00AA590B" w:rsidRPr="00A864FF">
              <w:rPr>
                <w:rFonts w:ascii="Times New Roman" w:hAnsi="Times New Roman" w:cs="Times New Roman"/>
                <w:sz w:val="28"/>
                <w:szCs w:val="28"/>
              </w:rPr>
              <w:t xml:space="preserve">ьзования средств автоматизации», на основании </w:t>
            </w:r>
            <w:r w:rsidR="00AA590B" w:rsidRPr="00CF6F34">
              <w:rPr>
                <w:rFonts w:ascii="Times New Roman" w:hAnsi="Times New Roman" w:cs="Times New Roman"/>
                <w:sz w:val="28"/>
                <w:szCs w:val="28"/>
              </w:rPr>
              <w:t>Положения об обработке и защите персональных данных</w:t>
            </w:r>
            <w:r w:rsidR="00AA590B" w:rsidRPr="00A864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9DE338" w14:textId="77777777" w:rsidR="001942C9" w:rsidRPr="00A864FF" w:rsidRDefault="00B65A3D" w:rsidP="000F0F2B">
            <w:pPr>
              <w:pStyle w:val="a5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Политика разработана в целях обеспечения реализации требований законодательства Российской Федерации в области обработки персональных данных, направленного на обеспечение защиты прав и свобод человека и гражданина при обработке его персональных данных, в том</w:t>
            </w:r>
            <w:r w:rsidRPr="00A8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 защиты прав на неприкосновенность частной жизни, личную и семейную тайну, в частности в целях защиты от несанкционированного доступа и неправомерного распространения персональных данных, обрабатываемых в информационных системах Общества.</w:t>
            </w:r>
          </w:p>
          <w:p w14:paraId="5222D194" w14:textId="77777777" w:rsidR="001942C9" w:rsidRPr="00A864FF" w:rsidRDefault="00B65A3D" w:rsidP="000F0F2B">
            <w:pPr>
              <w:pStyle w:val="a5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 xml:space="preserve">Политика </w:t>
            </w:r>
            <w:r w:rsidRPr="00A8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действует в отношении информации, которую Общество получает о субъекте персональных данных в процессе предоставления услуг или исполнения договорных обязательств, а также в процессе трудовых отношений с Обществом.</w:t>
            </w:r>
          </w:p>
          <w:p w14:paraId="1CCF0CBC" w14:textId="77777777" w:rsidR="001942C9" w:rsidRPr="00A864FF" w:rsidRDefault="00B65A3D" w:rsidP="000F0F2B">
            <w:pPr>
              <w:pStyle w:val="a5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 xml:space="preserve">Настоящая Политика </w:t>
            </w:r>
            <w:r w:rsidRPr="00A82DBB">
              <w:rPr>
                <w:rFonts w:ascii="Times New Roman" w:hAnsi="Times New Roman" w:cs="Times New Roman"/>
                <w:sz w:val="28"/>
                <w:szCs w:val="28"/>
              </w:rPr>
              <w:t xml:space="preserve">раскрывает состав субъектов персональных данных, </w:t>
            </w:r>
            <w:r w:rsidRPr="00997419">
              <w:rPr>
                <w:rFonts w:ascii="Times New Roman" w:hAnsi="Times New Roman" w:cs="Times New Roman"/>
                <w:sz w:val="28"/>
                <w:szCs w:val="28"/>
              </w:rPr>
              <w:t>принципы, порядок и условия обработки</w:t>
            </w: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персональных данных </w:t>
            </w:r>
            <w:r w:rsidR="001924EF" w:rsidRPr="00A864FF">
              <w:rPr>
                <w:rFonts w:ascii="Times New Roman" w:hAnsi="Times New Roman" w:cs="Times New Roman"/>
                <w:sz w:val="28"/>
                <w:szCs w:val="28"/>
              </w:rPr>
              <w:t>работник</w:t>
            </w: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 xml:space="preserve">ов Общества и иных лиц, чьи персональные </w:t>
            </w:r>
            <w:r w:rsidRPr="00A86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данные обрабатываются Обществом, 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      </w:r>
          </w:p>
          <w:p w14:paraId="4E284656" w14:textId="7D71E637" w:rsidR="001942C9" w:rsidRPr="00A864FF" w:rsidRDefault="00B65A3D" w:rsidP="000F0F2B">
            <w:pPr>
              <w:pStyle w:val="a5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>Персональные данные являются конфиденциальной, строго охраняемой информацией и на них распространяются все требования, установленные внутренними документами Общества по защите конфиденциальной информации.</w:t>
            </w:r>
            <w:r w:rsidR="00265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1F3A5D" w14:textId="77777777" w:rsidR="00AA590B" w:rsidRPr="00A864FF" w:rsidRDefault="00B65A3D" w:rsidP="000F0F2B">
            <w:pPr>
              <w:pStyle w:val="a5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Политика распространяется на отношения в области обработки персональных данных, возникшие у Оператора как до, так и после</w:t>
            </w:r>
            <w:r w:rsidR="00AA590B" w:rsidRPr="00A8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утверждения </w:t>
            </w:r>
            <w:r w:rsidR="00B311AB" w:rsidRPr="00A8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редакции </w:t>
            </w:r>
            <w:r w:rsidR="00AA590B" w:rsidRPr="00A8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настоящей Политики.</w:t>
            </w:r>
          </w:p>
          <w:p w14:paraId="1B0EFBEC" w14:textId="77777777" w:rsidR="00356760" w:rsidRPr="00A864FF" w:rsidRDefault="00356760" w:rsidP="00DC0FDB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color w:val="000000"/>
              </w:rPr>
            </w:pPr>
          </w:p>
          <w:p w14:paraId="28E34335" w14:textId="77777777" w:rsidR="00B65A3D" w:rsidRPr="00A864FF" w:rsidRDefault="00B65A3D" w:rsidP="007B495E">
            <w:pPr>
              <w:pStyle w:val="2"/>
              <w:numPr>
                <w:ilvl w:val="0"/>
                <w:numId w:val="13"/>
              </w:numPr>
              <w:spacing w:line="276" w:lineRule="auto"/>
              <w:ind w:left="0" w:firstLine="357"/>
              <w:jc w:val="center"/>
              <w:rPr>
                <w:b/>
                <w:bCs/>
                <w:kern w:val="32"/>
              </w:rPr>
            </w:pPr>
            <w:r w:rsidRPr="00A864FF">
              <w:rPr>
                <w:b/>
                <w:bCs/>
                <w:kern w:val="32"/>
              </w:rPr>
              <w:t>КАТЕГОРИИ СУБЪЕКТОВ ПЕРСОНАЛЬНЫХ ДАННЫХ.</w:t>
            </w:r>
          </w:p>
          <w:p w14:paraId="3196241E" w14:textId="77777777" w:rsidR="00185992" w:rsidRPr="00A864FF" w:rsidRDefault="00185992" w:rsidP="00185992">
            <w:pPr>
              <w:pStyle w:val="2"/>
              <w:numPr>
                <w:ilvl w:val="0"/>
                <w:numId w:val="0"/>
              </w:numPr>
              <w:spacing w:line="276" w:lineRule="auto"/>
              <w:ind w:left="357"/>
              <w:rPr>
                <w:bCs/>
                <w:kern w:val="32"/>
              </w:rPr>
            </w:pPr>
          </w:p>
          <w:p w14:paraId="67F460E6" w14:textId="77777777" w:rsidR="001942C9" w:rsidRPr="00A864FF" w:rsidRDefault="00B65A3D" w:rsidP="0083604A">
            <w:pPr>
              <w:pStyle w:val="22"/>
              <w:numPr>
                <w:ilvl w:val="0"/>
                <w:numId w:val="27"/>
              </w:numPr>
              <w:spacing w:line="276" w:lineRule="auto"/>
              <w:ind w:left="0" w:firstLine="709"/>
            </w:pPr>
            <w:r w:rsidRPr="00A864FF">
              <w:t>Перечень персональных данных, подлежащих защите в Обществе, формируется в соответствии с федеральным законодательством о персональных данных и Положением об обработке и защите персональных данных в Обществе.</w:t>
            </w:r>
          </w:p>
          <w:p w14:paraId="253634C4" w14:textId="77777777" w:rsidR="001942C9" w:rsidRPr="00A864FF" w:rsidRDefault="00B65A3D" w:rsidP="0083604A">
            <w:pPr>
              <w:pStyle w:val="22"/>
              <w:numPr>
                <w:ilvl w:val="1"/>
                <w:numId w:val="29"/>
              </w:numPr>
              <w:spacing w:line="276" w:lineRule="auto"/>
              <w:ind w:left="0" w:firstLine="709"/>
            </w:pPr>
            <w:r w:rsidRPr="00A864FF">
              <w:t>Сведениями, составляющими персональные данные, является любая информация, относящаяся к прямо или косвенно определенному</w:t>
            </w:r>
            <w:r w:rsidR="006147C2">
              <w:t>,</w:t>
            </w:r>
            <w:r w:rsidRPr="00A864FF">
              <w:t xml:space="preserve"> или определяемому физическому лицу (субъекту персональных данных).</w:t>
            </w:r>
          </w:p>
          <w:p w14:paraId="2B931B8C" w14:textId="77777777" w:rsidR="00B65A3D" w:rsidRPr="00A864FF" w:rsidRDefault="00B65A3D" w:rsidP="006302E0">
            <w:pPr>
              <w:pStyle w:val="22"/>
              <w:numPr>
                <w:ilvl w:val="1"/>
                <w:numId w:val="29"/>
              </w:numPr>
              <w:spacing w:line="276" w:lineRule="auto"/>
              <w:ind w:left="0" w:firstLine="709"/>
            </w:pPr>
            <w:r w:rsidRPr="00A864FF">
              <w:t>В зависимости от субъекта персональных данных, Общество обрабатывает персональные данные следующих категорий</w:t>
            </w:r>
            <w:r w:rsidR="006302E0">
              <w:t xml:space="preserve"> субъектов персональных данных:</w:t>
            </w:r>
          </w:p>
          <w:p w14:paraId="45948341" w14:textId="77777777" w:rsidR="00B311AB" w:rsidRPr="00A864FF" w:rsidRDefault="00B311AB" w:rsidP="006302E0">
            <w:pPr>
              <w:pStyle w:val="a"/>
              <w:numPr>
                <w:ilvl w:val="0"/>
                <w:numId w:val="46"/>
              </w:numPr>
              <w:spacing w:line="276" w:lineRule="auto"/>
              <w:ind w:left="0" w:firstLine="709"/>
            </w:pPr>
            <w:r w:rsidRPr="00A864FF">
              <w:t>персональные данные соискателя на вакантную должность;</w:t>
            </w:r>
          </w:p>
          <w:p w14:paraId="6D7C33B2" w14:textId="76CE651B" w:rsidR="00B311AB" w:rsidRPr="00A864FF" w:rsidRDefault="00B65A3D" w:rsidP="006302E0">
            <w:pPr>
              <w:pStyle w:val="a"/>
              <w:numPr>
                <w:ilvl w:val="0"/>
                <w:numId w:val="46"/>
              </w:numPr>
              <w:spacing w:line="276" w:lineRule="auto"/>
              <w:ind w:left="0" w:firstLine="709"/>
            </w:pPr>
            <w:r w:rsidRPr="00A864FF">
              <w:t xml:space="preserve">персональные данные </w:t>
            </w:r>
            <w:r w:rsidR="001924EF" w:rsidRPr="00A864FF">
              <w:t>работник</w:t>
            </w:r>
            <w:r w:rsidRPr="00A864FF">
              <w:t>а Общества</w:t>
            </w:r>
            <w:r w:rsidR="000D2C3C">
              <w:t xml:space="preserve"> (в том числе бывшего работника</w:t>
            </w:r>
            <w:r w:rsidR="00997419">
              <w:t xml:space="preserve"> и родственников работников</w:t>
            </w:r>
            <w:r w:rsidR="000D2C3C">
              <w:t>)</w:t>
            </w:r>
            <w:r w:rsidRPr="00A864FF">
              <w:t xml:space="preserve">, необходимые Обществу в связи с трудовыми отношениями и касающиеся конкретного </w:t>
            </w:r>
            <w:r w:rsidR="001924EF" w:rsidRPr="00A864FF">
              <w:t>работник</w:t>
            </w:r>
            <w:r w:rsidRPr="00A864FF">
              <w:t>а Общества;</w:t>
            </w:r>
          </w:p>
          <w:p w14:paraId="50D820C2" w14:textId="7485AAC3" w:rsidR="00773815" w:rsidRDefault="00B65A3D" w:rsidP="006302E0">
            <w:pPr>
              <w:pStyle w:val="a"/>
              <w:numPr>
                <w:ilvl w:val="0"/>
                <w:numId w:val="46"/>
              </w:numPr>
              <w:spacing w:line="276" w:lineRule="auto"/>
              <w:ind w:left="0" w:firstLine="709"/>
            </w:pPr>
            <w:r w:rsidRPr="00A864FF">
              <w:t>персональные данные</w:t>
            </w:r>
            <w:r w:rsidR="00B311AB" w:rsidRPr="00A864FF">
              <w:t xml:space="preserve"> контрагентов</w:t>
            </w:r>
            <w:r w:rsidR="00084DF1">
              <w:t>(клиентов)</w:t>
            </w:r>
            <w:r w:rsidR="00B311AB" w:rsidRPr="00A864FF">
              <w:t xml:space="preserve"> Общества - </w:t>
            </w:r>
            <w:r w:rsidR="00B311AB" w:rsidRPr="00CF6F34">
              <w:t>уполномоченных представителей юридических лиц, индивидуальных предпринимателей либо их уполномоченных представителей</w:t>
            </w:r>
            <w:r w:rsidR="00B311AB" w:rsidRPr="00A864FF">
              <w:t>, вступивших в до</w:t>
            </w:r>
            <w:r w:rsidR="007B495E" w:rsidRPr="00A864FF">
              <w:t>говорные отношения с Обществом</w:t>
            </w:r>
            <w:r w:rsidR="00773815">
              <w:t>;</w:t>
            </w:r>
          </w:p>
          <w:p w14:paraId="0E6D9E4D" w14:textId="77777777" w:rsidR="00B65A3D" w:rsidRPr="00A864FF" w:rsidRDefault="00773815" w:rsidP="00773815">
            <w:pPr>
              <w:pStyle w:val="a"/>
              <w:numPr>
                <w:ilvl w:val="0"/>
                <w:numId w:val="46"/>
              </w:numPr>
              <w:spacing w:line="276" w:lineRule="auto"/>
              <w:ind w:left="0" w:firstLine="709"/>
            </w:pPr>
            <w:r w:rsidRPr="00A864FF">
              <w:t xml:space="preserve">персональные данные </w:t>
            </w:r>
            <w:r>
              <w:t xml:space="preserve">клиентов </w:t>
            </w:r>
            <w:r w:rsidRPr="00A864FF">
              <w:t>контрагентов Общества</w:t>
            </w:r>
            <w:r w:rsidR="007B495E" w:rsidRPr="00A864FF">
              <w:t>.</w:t>
            </w:r>
          </w:p>
          <w:p w14:paraId="1E5EB210" w14:textId="1B948332" w:rsidR="008C0529" w:rsidRPr="00A864FF" w:rsidRDefault="008C0529" w:rsidP="008C0529">
            <w:pPr>
              <w:pStyle w:val="a5"/>
              <w:numPr>
                <w:ilvl w:val="1"/>
                <w:numId w:val="29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>В случае получения Обществом персональных данных представителей контрагента</w:t>
            </w:r>
            <w:r w:rsidR="00084DF1">
              <w:rPr>
                <w:rFonts w:ascii="Times New Roman" w:hAnsi="Times New Roman" w:cs="Times New Roman"/>
                <w:sz w:val="28"/>
                <w:szCs w:val="28"/>
              </w:rPr>
              <w:t>(клиента)</w:t>
            </w: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 xml:space="preserve"> и/или работников контрагента</w:t>
            </w:r>
            <w:r w:rsidR="00084DF1">
              <w:rPr>
                <w:rFonts w:ascii="Times New Roman" w:hAnsi="Times New Roman" w:cs="Times New Roman"/>
                <w:sz w:val="28"/>
                <w:szCs w:val="28"/>
              </w:rPr>
              <w:t>(клиента)</w:t>
            </w: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непосредственно от контрагента</w:t>
            </w:r>
            <w:r w:rsidR="00084DF1">
              <w:rPr>
                <w:rFonts w:ascii="Times New Roman" w:hAnsi="Times New Roman" w:cs="Times New Roman"/>
                <w:sz w:val="28"/>
                <w:szCs w:val="28"/>
              </w:rPr>
              <w:t>(клиента)</w:t>
            </w: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и в целях заключения и/или исполнения заключенного с ним договора, ответственность за правомерность и достоверность персональных </w:t>
            </w:r>
            <w:r w:rsidRPr="00A86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данных, а также за получение согласия представителей контрагентов</w:t>
            </w:r>
            <w:r w:rsidR="00084DF1">
              <w:rPr>
                <w:rFonts w:ascii="Times New Roman" w:hAnsi="Times New Roman" w:cs="Times New Roman"/>
                <w:sz w:val="28"/>
                <w:szCs w:val="28"/>
              </w:rPr>
              <w:t>(клиентов)</w:t>
            </w: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 xml:space="preserve"> и работников контрагентов</w:t>
            </w:r>
            <w:r w:rsidR="00084DF1">
              <w:rPr>
                <w:rFonts w:ascii="Times New Roman" w:hAnsi="Times New Roman" w:cs="Times New Roman"/>
                <w:sz w:val="28"/>
                <w:szCs w:val="28"/>
              </w:rPr>
              <w:t>(клиентов)</w:t>
            </w: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 xml:space="preserve"> на передачу их персональных данных Обществу несет контрагент</w:t>
            </w:r>
            <w:r w:rsidR="00084DF1">
              <w:rPr>
                <w:rFonts w:ascii="Times New Roman" w:hAnsi="Times New Roman" w:cs="Times New Roman"/>
                <w:sz w:val="28"/>
                <w:szCs w:val="28"/>
              </w:rPr>
              <w:t>(клиент)</w:t>
            </w: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>, передающий персональные данные, что закрепляется в тексте договора с контрагентом</w:t>
            </w:r>
            <w:r w:rsidR="00084DF1">
              <w:rPr>
                <w:rFonts w:ascii="Times New Roman" w:hAnsi="Times New Roman" w:cs="Times New Roman"/>
                <w:sz w:val="28"/>
                <w:szCs w:val="28"/>
              </w:rPr>
              <w:t>(клиентом)</w:t>
            </w: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E1CB3B" w14:textId="2FE8E7DB" w:rsidR="008C0529" w:rsidRPr="00A864FF" w:rsidRDefault="008C0529" w:rsidP="008C0529">
            <w:pPr>
              <w:pStyle w:val="a5"/>
              <w:numPr>
                <w:ilvl w:val="1"/>
                <w:numId w:val="29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>Общество, получившее персональные данные представителей контрагентов</w:t>
            </w:r>
            <w:r w:rsidR="00084DF1">
              <w:rPr>
                <w:rFonts w:ascii="Times New Roman" w:hAnsi="Times New Roman" w:cs="Times New Roman"/>
                <w:sz w:val="28"/>
                <w:szCs w:val="28"/>
              </w:rPr>
              <w:t>(клиентов)</w:t>
            </w: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 xml:space="preserve"> и работников</w:t>
            </w:r>
            <w:r w:rsidR="00EA1722">
              <w:rPr>
                <w:rFonts w:ascii="Times New Roman" w:hAnsi="Times New Roman" w:cs="Times New Roman"/>
                <w:sz w:val="28"/>
                <w:szCs w:val="28"/>
              </w:rPr>
              <w:t>, клиентов</w:t>
            </w: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 xml:space="preserve"> контрагентов непосредственно от контрагента</w:t>
            </w:r>
            <w:r w:rsidR="00FF278F">
              <w:rPr>
                <w:rFonts w:ascii="Times New Roman" w:hAnsi="Times New Roman" w:cs="Times New Roman"/>
                <w:sz w:val="28"/>
                <w:szCs w:val="28"/>
              </w:rPr>
              <w:t>(клиента)</w:t>
            </w: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>, не принимает на себя обязательства по информированию субъектов (их представителей), персональные данные которых ему переданы, о начале обработки персональных данных, поскольку обязанность осуществить соответствующее информирование при заключении договора с субъектом персональных данных и/или при получении согласия на такую передачу несет передавший персональные данные контрагент</w:t>
            </w:r>
            <w:r w:rsidR="00FF278F">
              <w:rPr>
                <w:rFonts w:ascii="Times New Roman" w:hAnsi="Times New Roman" w:cs="Times New Roman"/>
                <w:sz w:val="28"/>
                <w:szCs w:val="28"/>
              </w:rPr>
              <w:t>(клиент)</w:t>
            </w: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F6F34">
              <w:rPr>
                <w:rFonts w:ascii="Times New Roman" w:hAnsi="Times New Roman" w:cs="Times New Roman"/>
                <w:sz w:val="28"/>
                <w:szCs w:val="28"/>
              </w:rPr>
              <w:t>Данная обязанность контрагента</w:t>
            </w:r>
            <w:r w:rsidR="00FF278F">
              <w:rPr>
                <w:rFonts w:ascii="Times New Roman" w:hAnsi="Times New Roman" w:cs="Times New Roman"/>
                <w:sz w:val="28"/>
                <w:szCs w:val="28"/>
              </w:rPr>
              <w:t>(клиента)</w:t>
            </w:r>
            <w:r w:rsidRPr="00CF6F34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включается в договор, заключаемый с ним Обществом</w:t>
            </w:r>
            <w:r w:rsidRPr="00A864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3E71D9" w14:textId="77777777" w:rsidR="00DC0FDB" w:rsidRPr="00A864FF" w:rsidRDefault="00DC0FDB" w:rsidP="008C0529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bCs/>
                <w:kern w:val="32"/>
              </w:rPr>
            </w:pPr>
          </w:p>
          <w:p w14:paraId="7CA25C62" w14:textId="77777777" w:rsidR="00356760" w:rsidRPr="00A864FF" w:rsidRDefault="00B65A3D" w:rsidP="007B495E">
            <w:pPr>
              <w:pStyle w:val="2"/>
              <w:numPr>
                <w:ilvl w:val="0"/>
                <w:numId w:val="13"/>
              </w:numPr>
              <w:spacing w:line="276" w:lineRule="auto"/>
              <w:ind w:left="0" w:firstLine="357"/>
              <w:jc w:val="center"/>
              <w:rPr>
                <w:b/>
                <w:bCs/>
                <w:kern w:val="32"/>
              </w:rPr>
            </w:pPr>
            <w:r w:rsidRPr="00A864FF">
              <w:rPr>
                <w:b/>
                <w:bCs/>
                <w:kern w:val="32"/>
              </w:rPr>
              <w:t>ЦЕЛИ ОБРАБОТКИ ПЕРСОНАЛЬНЫХ ДАННЫХ.</w:t>
            </w:r>
          </w:p>
          <w:p w14:paraId="7BBF1189" w14:textId="77777777" w:rsidR="0083604A" w:rsidRPr="00A864FF" w:rsidRDefault="0083604A" w:rsidP="0083604A">
            <w:pPr>
              <w:pStyle w:val="2"/>
              <w:numPr>
                <w:ilvl w:val="0"/>
                <w:numId w:val="0"/>
              </w:numPr>
              <w:spacing w:line="276" w:lineRule="auto"/>
              <w:ind w:firstLine="709"/>
              <w:rPr>
                <w:bCs/>
                <w:kern w:val="32"/>
              </w:rPr>
            </w:pPr>
          </w:p>
          <w:p w14:paraId="6C10B15F" w14:textId="77777777" w:rsidR="00B65A3D" w:rsidRPr="00A864FF" w:rsidRDefault="00B65A3D" w:rsidP="000F0F2B">
            <w:pPr>
              <w:pStyle w:val="10"/>
              <w:numPr>
                <w:ilvl w:val="1"/>
                <w:numId w:val="32"/>
              </w:numPr>
              <w:spacing w:line="276" w:lineRule="auto"/>
              <w:ind w:left="0" w:firstLine="709"/>
              <w:jc w:val="both"/>
              <w:rPr>
                <w:szCs w:val="28"/>
              </w:rPr>
            </w:pPr>
            <w:r w:rsidRPr="00A864FF">
              <w:rPr>
                <w:b w:val="0"/>
                <w:szCs w:val="28"/>
              </w:rPr>
              <w:t>Общество осуществляет</w:t>
            </w:r>
            <w:r w:rsidRPr="00A864FF">
              <w:rPr>
                <w:szCs w:val="28"/>
              </w:rPr>
              <w:t xml:space="preserve"> обработку персональных данных в следующих целях: </w:t>
            </w:r>
          </w:p>
          <w:p w14:paraId="57718C69" w14:textId="77777777" w:rsidR="00B65A3D" w:rsidRPr="00A864FF" w:rsidRDefault="00B65A3D" w:rsidP="000F0F2B">
            <w:pPr>
              <w:pStyle w:val="a"/>
              <w:spacing w:line="276" w:lineRule="auto"/>
              <w:ind w:left="0" w:firstLine="709"/>
            </w:pPr>
            <w:r w:rsidRPr="00A864FF">
              <w:t>осуществления деятельности, предусмотренной Положением об обработке и защите персональных данных в Обществе, действующим законодательством Российской Федерации;</w:t>
            </w:r>
          </w:p>
          <w:p w14:paraId="3A247E92" w14:textId="0398AD51" w:rsidR="00B65A3D" w:rsidRPr="00A864FF" w:rsidRDefault="00C41983" w:rsidP="000F0F2B">
            <w:pPr>
              <w:pStyle w:val="a"/>
              <w:spacing w:line="276" w:lineRule="auto"/>
              <w:ind w:left="0" w:firstLine="709"/>
            </w:pPr>
            <w:r>
              <w:t xml:space="preserve">подготовки, </w:t>
            </w:r>
            <w:r w:rsidR="00B65A3D" w:rsidRPr="00A864FF">
              <w:t xml:space="preserve">заключения, исполнения и прекращения гражданско-правовых договоров с юридическим лицами, индивидуальными предпринимателями и иными лицами, в случаях, предусмотренных действующим законодательством и Положением об обработке и защите персональных данных в </w:t>
            </w:r>
            <w:r w:rsidR="00B65A3D" w:rsidRPr="00EF59F1">
              <w:t>Обществе</w:t>
            </w:r>
            <w:r w:rsidR="00356760" w:rsidRPr="00EF59F1">
              <w:t xml:space="preserve"> (в том числе исполнения договоров поручения обработки персональных данных)</w:t>
            </w:r>
            <w:r w:rsidR="00B65A3D" w:rsidRPr="00EF59F1">
              <w:t>;</w:t>
            </w:r>
          </w:p>
          <w:p w14:paraId="25188C7E" w14:textId="77777777" w:rsidR="00B65A3D" w:rsidRPr="00CF6F34" w:rsidRDefault="00B65A3D" w:rsidP="000F0F2B">
            <w:pPr>
              <w:pStyle w:val="a"/>
              <w:spacing w:line="276" w:lineRule="auto"/>
              <w:ind w:left="0" w:firstLine="709"/>
            </w:pPr>
            <w:r w:rsidRPr="00A864FF">
              <w:t>организации кадрового</w:t>
            </w:r>
            <w:r w:rsidR="003C1996">
              <w:t xml:space="preserve"> и бухгалтерского</w:t>
            </w:r>
            <w:r w:rsidRPr="00A864FF">
              <w:t xml:space="preserve"> учета Общества, обеспечения соблюдения законов и иных н</w:t>
            </w:r>
            <w:bookmarkStart w:id="0" w:name="_GoBack"/>
            <w:bookmarkEnd w:id="0"/>
            <w:r w:rsidRPr="00A864FF">
              <w:t>ормативно-правовых актов, заключения и исполнения обязательств по трудовым и гражданско-правовым договорам; ведения кадрового делопроизводства,</w:t>
            </w:r>
            <w:r w:rsidR="003C1996">
              <w:t xml:space="preserve"> </w:t>
            </w:r>
            <w:r w:rsidR="003C1996" w:rsidRPr="00777BA7">
              <w:t>п</w:t>
            </w:r>
            <w:r w:rsidR="003C1996" w:rsidRPr="003C1996">
              <w:t>одбор персонала (соискателей) на вакантные должности</w:t>
            </w:r>
            <w:r w:rsidR="003C1996">
              <w:t>,</w:t>
            </w:r>
            <w:r w:rsidR="003C1996" w:rsidRPr="003C1996">
              <w:t xml:space="preserve"> </w:t>
            </w:r>
            <w:r w:rsidRPr="00A864FF">
              <w:t xml:space="preserve">содействия </w:t>
            </w:r>
            <w:r w:rsidR="001924EF" w:rsidRPr="00A864FF">
              <w:t>работник</w:t>
            </w:r>
            <w:r w:rsidRPr="00A864FF">
              <w:t>ам в трудоустройстве, обучении и продвижении по службе, пользования различного вида льготами,</w:t>
            </w:r>
            <w:r w:rsidR="003C1996">
              <w:t xml:space="preserve"> обеспечение д</w:t>
            </w:r>
            <w:r w:rsidR="003C1996" w:rsidRPr="003C1996">
              <w:t>обровольно</w:t>
            </w:r>
            <w:r w:rsidR="003C1996">
              <w:t>го</w:t>
            </w:r>
            <w:r w:rsidR="003C1996" w:rsidRPr="003C1996">
              <w:t xml:space="preserve"> медицинско</w:t>
            </w:r>
            <w:r w:rsidR="003C1996">
              <w:t>го страхования</w:t>
            </w:r>
            <w:r w:rsidR="003C1996" w:rsidRPr="003C1996">
              <w:t xml:space="preserve"> для защиты жизни, здоровья или иных жизненно важных интересов</w:t>
            </w:r>
            <w:r w:rsidR="003C1996">
              <w:t xml:space="preserve"> работника, </w:t>
            </w:r>
            <w:r w:rsidRPr="00A864FF">
              <w:t xml:space="preserve">исполнения требований налогового законодательства </w:t>
            </w:r>
            <w:r w:rsidRPr="00A864FF">
              <w:lastRenderedPageBreak/>
              <w:t>в связи с исчислением и уплатой налога на доходы физических лиц, а также единого социального налога, пенсионного законодательства при формировании и представлении персонифицированных данных о каждом получателе доходов, учитываемых при начислении страховых взносов на обязательное пенсионное страхование и обеспечение, заполнения первичной статистической документации, в соответствии с Трудовым кодексом РФ, Налоговым кодексом РФ, федеральными законами</w:t>
            </w:r>
            <w:r w:rsidRPr="00CF6F34">
              <w:t>, в частности: «Об индивидуальном (персонифицированном) учете в системе обязательного пенсионного страхования», «О персональных данных».</w:t>
            </w:r>
          </w:p>
          <w:p w14:paraId="39D2955E" w14:textId="77777777" w:rsidR="00DC0FDB" w:rsidRPr="00A864FF" w:rsidRDefault="00B65A3D" w:rsidP="008C0529">
            <w:pPr>
              <w:pStyle w:val="a"/>
              <w:spacing w:line="276" w:lineRule="auto"/>
              <w:ind w:left="0" w:firstLine="709"/>
            </w:pPr>
            <w:r w:rsidRPr="00A864FF">
              <w:t>обеспечение возможности доступа субъекта персональных данных на объекты (далее – территория Общества).</w:t>
            </w:r>
          </w:p>
          <w:p w14:paraId="5EB8F796" w14:textId="77777777" w:rsidR="00DC0FDB" w:rsidRPr="00A864FF" w:rsidRDefault="00DC0FDB" w:rsidP="000F0F2B">
            <w:pPr>
              <w:pStyle w:val="a"/>
              <w:numPr>
                <w:ilvl w:val="0"/>
                <w:numId w:val="0"/>
              </w:numPr>
              <w:spacing w:line="276" w:lineRule="auto"/>
              <w:ind w:firstLine="709"/>
            </w:pPr>
          </w:p>
          <w:p w14:paraId="78FF176C" w14:textId="77777777" w:rsidR="00356760" w:rsidRPr="00A864FF" w:rsidRDefault="00B65A3D" w:rsidP="00DC0FDB">
            <w:pPr>
              <w:pStyle w:val="2"/>
              <w:numPr>
                <w:ilvl w:val="0"/>
                <w:numId w:val="13"/>
              </w:numPr>
              <w:spacing w:line="276" w:lineRule="auto"/>
              <w:ind w:left="0" w:firstLine="357"/>
              <w:jc w:val="center"/>
              <w:rPr>
                <w:b/>
                <w:bCs/>
                <w:kern w:val="32"/>
              </w:rPr>
            </w:pPr>
            <w:r w:rsidRPr="00A864FF">
              <w:rPr>
                <w:b/>
                <w:bCs/>
                <w:kern w:val="32"/>
              </w:rPr>
              <w:t>СРОКИ ОБРАБОТКИ ПЕРСОНАЛЬНЫХ ДАННЫХ.</w:t>
            </w:r>
          </w:p>
          <w:p w14:paraId="6D327395" w14:textId="77777777" w:rsidR="00A1315B" w:rsidRPr="00A864FF" w:rsidRDefault="00A1315B" w:rsidP="00A1315B">
            <w:pPr>
              <w:pStyle w:val="2"/>
              <w:numPr>
                <w:ilvl w:val="0"/>
                <w:numId w:val="0"/>
              </w:numPr>
              <w:spacing w:line="276" w:lineRule="auto"/>
              <w:ind w:left="357"/>
              <w:rPr>
                <w:bCs/>
                <w:kern w:val="32"/>
              </w:rPr>
            </w:pPr>
          </w:p>
          <w:p w14:paraId="438903F4" w14:textId="77777777" w:rsidR="001942C9" w:rsidRPr="00A864FF" w:rsidRDefault="00356760" w:rsidP="00C96231">
            <w:pPr>
              <w:pStyle w:val="10"/>
              <w:numPr>
                <w:ilvl w:val="1"/>
                <w:numId w:val="15"/>
              </w:numPr>
              <w:spacing w:line="276" w:lineRule="auto"/>
              <w:ind w:left="0" w:firstLine="709"/>
              <w:jc w:val="both"/>
              <w:rPr>
                <w:b w:val="0"/>
                <w:bCs w:val="0"/>
                <w:kern w:val="0"/>
                <w:szCs w:val="28"/>
              </w:rPr>
            </w:pPr>
            <w:r w:rsidRPr="00A864FF">
              <w:rPr>
                <w:b w:val="0"/>
                <w:bCs w:val="0"/>
                <w:kern w:val="0"/>
                <w:szCs w:val="28"/>
              </w:rPr>
              <w:t>Обработка</w:t>
            </w:r>
            <w:r w:rsidR="00B65A3D" w:rsidRPr="00A864FF">
              <w:rPr>
                <w:b w:val="0"/>
                <w:bCs w:val="0"/>
                <w:kern w:val="0"/>
                <w:szCs w:val="28"/>
              </w:rPr>
              <w:t xml:space="preserve">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 является субъект персональных данных.</w:t>
            </w:r>
          </w:p>
          <w:p w14:paraId="7A6985F9" w14:textId="77777777" w:rsidR="00634253" w:rsidRPr="00A864FF" w:rsidRDefault="00B65A3D" w:rsidP="00C96231">
            <w:pPr>
              <w:pStyle w:val="10"/>
              <w:numPr>
                <w:ilvl w:val="1"/>
                <w:numId w:val="15"/>
              </w:numPr>
              <w:spacing w:line="276" w:lineRule="auto"/>
              <w:ind w:left="0" w:firstLine="709"/>
              <w:jc w:val="both"/>
              <w:rPr>
                <w:b w:val="0"/>
                <w:bCs w:val="0"/>
                <w:kern w:val="0"/>
                <w:szCs w:val="28"/>
              </w:rPr>
            </w:pPr>
            <w:r w:rsidRPr="00A864FF">
              <w:rPr>
                <w:b w:val="0"/>
                <w:bCs w:val="0"/>
                <w:kern w:val="0"/>
                <w:szCs w:val="28"/>
              </w:rPr>
              <w:t>В Обществе создаются и хранятся документы, содержащие сведения о субъектах персональных данных. Требования к использованию в Обществе данных типовых форм документов установлены Постановлением Правительства РФ от 15.09.2008 №687 «Об утверждении Положения об особенностях обработки персональных данных, осуществляемой без использования средств автоматизации» и Постановление</w:t>
            </w:r>
            <w:r w:rsidR="00356760" w:rsidRPr="00A864FF">
              <w:rPr>
                <w:b w:val="0"/>
                <w:bCs w:val="0"/>
                <w:kern w:val="0"/>
                <w:szCs w:val="28"/>
              </w:rPr>
              <w:t>м</w:t>
            </w:r>
            <w:r w:rsidRPr="00A864FF">
              <w:rPr>
                <w:b w:val="0"/>
                <w:bCs w:val="0"/>
                <w:kern w:val="0"/>
                <w:szCs w:val="28"/>
              </w:rPr>
              <w:t xml:space="preserve"> Правительства РФ от 1 ноября 2012 г. № 1119 «Об утверждении требований к защите персональных данных при их обработке в информационных системах персональных данных».</w:t>
            </w:r>
          </w:p>
          <w:p w14:paraId="3D459599" w14:textId="77777777" w:rsidR="00634253" w:rsidRPr="00A864FF" w:rsidRDefault="00634253" w:rsidP="00C96231">
            <w:pPr>
              <w:pStyle w:val="10"/>
              <w:numPr>
                <w:ilvl w:val="1"/>
                <w:numId w:val="15"/>
              </w:numPr>
              <w:spacing w:line="276" w:lineRule="auto"/>
              <w:ind w:left="0" w:firstLine="709"/>
              <w:jc w:val="both"/>
              <w:rPr>
                <w:b w:val="0"/>
                <w:bCs w:val="0"/>
                <w:kern w:val="0"/>
                <w:szCs w:val="28"/>
              </w:rPr>
            </w:pPr>
            <w:r w:rsidRPr="00A864FF">
              <w:rPr>
                <w:b w:val="0"/>
                <w:bCs w:val="0"/>
                <w:kern w:val="0"/>
                <w:szCs w:val="28"/>
              </w:rPr>
      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субъекта персональных данных на обработку его персональных данных, а также выявление неправомерной обработки персональных данных.</w:t>
            </w:r>
          </w:p>
          <w:p w14:paraId="3188D70A" w14:textId="77777777" w:rsidR="00634253" w:rsidRPr="00A864FF" w:rsidRDefault="00634253" w:rsidP="00C96231">
            <w:pPr>
              <w:pStyle w:val="10"/>
              <w:numPr>
                <w:ilvl w:val="1"/>
                <w:numId w:val="15"/>
              </w:numPr>
              <w:spacing w:line="276" w:lineRule="auto"/>
              <w:ind w:left="0" w:firstLine="709"/>
              <w:jc w:val="both"/>
              <w:rPr>
                <w:b w:val="0"/>
                <w:bCs w:val="0"/>
                <w:kern w:val="0"/>
                <w:szCs w:val="28"/>
              </w:rPr>
            </w:pPr>
            <w:r w:rsidRPr="00A864FF">
              <w:rPr>
                <w:b w:val="0"/>
                <w:bCs w:val="0"/>
                <w:kern w:val="0"/>
                <w:szCs w:val="28"/>
              </w:rPr>
              <w:t>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оператором, а обработка должна быть прекращена, соответственно.</w:t>
            </w:r>
          </w:p>
          <w:p w14:paraId="69AE66E8" w14:textId="77777777" w:rsidR="00B65A3D" w:rsidRPr="00A864FF" w:rsidRDefault="00B65A3D" w:rsidP="0083604A">
            <w:pPr>
              <w:tabs>
                <w:tab w:val="left" w:pos="361"/>
              </w:tabs>
              <w:rPr>
                <w:rFonts w:cs="Times New Roman"/>
                <w:szCs w:val="28"/>
              </w:rPr>
            </w:pPr>
          </w:p>
          <w:p w14:paraId="62AECF09" w14:textId="77777777" w:rsidR="00B65A3D" w:rsidRDefault="00B65A3D" w:rsidP="0083604A">
            <w:pPr>
              <w:pStyle w:val="10"/>
              <w:numPr>
                <w:ilvl w:val="0"/>
                <w:numId w:val="13"/>
              </w:numPr>
              <w:spacing w:line="276" w:lineRule="auto"/>
              <w:ind w:left="0" w:firstLine="357"/>
              <w:rPr>
                <w:szCs w:val="28"/>
              </w:rPr>
            </w:pPr>
            <w:r w:rsidRPr="00A864FF">
              <w:rPr>
                <w:szCs w:val="28"/>
              </w:rPr>
              <w:t>ПРАВА.</w:t>
            </w:r>
          </w:p>
          <w:p w14:paraId="674976AA" w14:textId="77777777" w:rsidR="006302E0" w:rsidRPr="006302E0" w:rsidRDefault="006302E0" w:rsidP="006302E0">
            <w:pPr>
              <w:pStyle w:val="10"/>
              <w:numPr>
                <w:ilvl w:val="0"/>
                <w:numId w:val="0"/>
              </w:numPr>
              <w:spacing w:line="276" w:lineRule="auto"/>
              <w:ind w:left="357"/>
              <w:jc w:val="both"/>
              <w:rPr>
                <w:b w:val="0"/>
                <w:szCs w:val="28"/>
              </w:rPr>
            </w:pPr>
          </w:p>
          <w:p w14:paraId="085A5544" w14:textId="77777777" w:rsidR="00B65A3D" w:rsidRPr="00A864FF" w:rsidRDefault="00B65A3D" w:rsidP="006302E0">
            <w:pPr>
              <w:pStyle w:val="5"/>
              <w:numPr>
                <w:ilvl w:val="1"/>
                <w:numId w:val="16"/>
              </w:numPr>
              <w:spacing w:line="276" w:lineRule="auto"/>
              <w:ind w:left="0" w:firstLine="709"/>
            </w:pPr>
            <w:r w:rsidRPr="00A864FF">
              <w:t xml:space="preserve">Общество, являющееся оператором персональных данных, вправе: </w:t>
            </w:r>
          </w:p>
          <w:p w14:paraId="0C85CEB3" w14:textId="77777777" w:rsidR="00B65A3D" w:rsidRPr="00A864FF" w:rsidRDefault="00B65A3D" w:rsidP="006302E0">
            <w:pPr>
              <w:pStyle w:val="a"/>
              <w:numPr>
                <w:ilvl w:val="0"/>
                <w:numId w:val="47"/>
              </w:numPr>
              <w:spacing w:line="276" w:lineRule="auto"/>
              <w:ind w:left="0" w:firstLine="709"/>
            </w:pPr>
            <w:r w:rsidRPr="00A864FF">
              <w:t>отстаивать свои интересы в суде;</w:t>
            </w:r>
          </w:p>
          <w:p w14:paraId="045756F6" w14:textId="2BF25A5F" w:rsidR="00B65A3D" w:rsidRPr="00A864FF" w:rsidRDefault="00B65A3D" w:rsidP="006302E0">
            <w:pPr>
              <w:pStyle w:val="a"/>
              <w:numPr>
                <w:ilvl w:val="0"/>
                <w:numId w:val="47"/>
              </w:numPr>
              <w:spacing w:line="276" w:lineRule="auto"/>
              <w:ind w:left="0" w:firstLine="709"/>
            </w:pPr>
            <w:r w:rsidRPr="00A864FF">
              <w:t>предоставлять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</w:t>
            </w:r>
            <w:r w:rsidR="002655BC">
              <w:t>, при этом трансграничная передача персональных данных не осуществляется</w:t>
            </w:r>
            <w:r w:rsidRPr="00A864FF">
              <w:t>;</w:t>
            </w:r>
          </w:p>
          <w:p w14:paraId="25AFDC1B" w14:textId="7967AE09" w:rsidR="00B65A3D" w:rsidRPr="00A864FF" w:rsidRDefault="00B65A3D" w:rsidP="006302E0">
            <w:pPr>
              <w:pStyle w:val="a"/>
              <w:numPr>
                <w:ilvl w:val="0"/>
                <w:numId w:val="47"/>
              </w:numPr>
              <w:spacing w:line="276" w:lineRule="auto"/>
              <w:ind w:left="0" w:firstLine="709"/>
            </w:pPr>
            <w:r w:rsidRPr="00A864FF">
              <w:t>отказывать в предоставлении персональных данных в случаях, предусмотренных законодательством;</w:t>
            </w:r>
          </w:p>
          <w:p w14:paraId="669BCF3F" w14:textId="77777777" w:rsidR="00B65A3D" w:rsidRPr="00A864FF" w:rsidRDefault="00642D47" w:rsidP="006302E0">
            <w:pPr>
              <w:pStyle w:val="a"/>
              <w:numPr>
                <w:ilvl w:val="0"/>
                <w:numId w:val="47"/>
              </w:numPr>
              <w:spacing w:line="276" w:lineRule="auto"/>
              <w:ind w:left="0" w:firstLine="709"/>
            </w:pPr>
            <w:r w:rsidRPr="00A864FF">
              <w:t>осуществлять обработку</w:t>
            </w:r>
            <w:r w:rsidR="00B65A3D" w:rsidRPr="00A864FF">
              <w:t xml:space="preserve"> персональны</w:t>
            </w:r>
            <w:r w:rsidR="00F772B2" w:rsidRPr="00A864FF">
              <w:t>х данных</w:t>
            </w:r>
            <w:r w:rsidR="00B65A3D" w:rsidRPr="00A864FF">
              <w:t xml:space="preserve"> субъекта без его согласия, в случаях, предусмотренных законодательством.</w:t>
            </w:r>
          </w:p>
          <w:p w14:paraId="026AA31E" w14:textId="77777777" w:rsidR="00B65A3D" w:rsidRPr="00A82DBB" w:rsidRDefault="00B65A3D" w:rsidP="006302E0">
            <w:pPr>
              <w:pStyle w:val="5"/>
              <w:numPr>
                <w:ilvl w:val="1"/>
                <w:numId w:val="16"/>
              </w:numPr>
              <w:spacing w:line="276" w:lineRule="auto"/>
              <w:ind w:left="0" w:firstLine="709"/>
            </w:pPr>
            <w:r w:rsidRPr="00A82DBB">
              <w:t>Субъект, персональные данные которого обрабатываются в Обществе, имеет право:</w:t>
            </w:r>
          </w:p>
          <w:p w14:paraId="500079B5" w14:textId="77777777" w:rsidR="00B65A3D" w:rsidRPr="00A82DBB" w:rsidRDefault="00B65A3D" w:rsidP="006302E0">
            <w:pPr>
              <w:pStyle w:val="a"/>
              <w:spacing w:line="276" w:lineRule="auto"/>
              <w:ind w:left="0" w:firstLine="709"/>
            </w:pPr>
            <w:r w:rsidRPr="00A82DBB">
      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      </w:r>
          </w:p>
          <w:p w14:paraId="3D49FD5B" w14:textId="77777777" w:rsidR="00B65A3D" w:rsidRPr="00A82DBB" w:rsidRDefault="00B65A3D" w:rsidP="006302E0">
            <w:pPr>
              <w:pStyle w:val="a"/>
              <w:spacing w:line="276" w:lineRule="auto"/>
              <w:ind w:left="0" w:firstLine="709"/>
            </w:pPr>
            <w:r w:rsidRPr="00A82DBB">
              <w:t xml:space="preserve">требовать перечень своих персональных данных, обрабатываемых Обществом и источник их получения; </w:t>
            </w:r>
          </w:p>
          <w:p w14:paraId="5A896C6A" w14:textId="77777777" w:rsidR="00B65A3D" w:rsidRPr="00A82DBB" w:rsidRDefault="00B65A3D" w:rsidP="006302E0">
            <w:pPr>
              <w:pStyle w:val="a"/>
              <w:spacing w:line="276" w:lineRule="auto"/>
              <w:ind w:left="0" w:firstLine="709"/>
            </w:pPr>
            <w:r w:rsidRPr="00A82DBB">
              <w:t>получать информацию о сроках обработки своих персональных данных, в том числе о сроках их хранения;</w:t>
            </w:r>
          </w:p>
          <w:p w14:paraId="65110EF9" w14:textId="77777777" w:rsidR="00B65A3D" w:rsidRPr="00A82DBB" w:rsidRDefault="00B65A3D" w:rsidP="006302E0">
            <w:pPr>
              <w:pStyle w:val="a"/>
              <w:spacing w:line="276" w:lineRule="auto"/>
              <w:ind w:left="0" w:firstLine="709"/>
            </w:pPr>
            <w:r w:rsidRPr="00A82DBB">
              <w:t>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      </w:r>
          </w:p>
          <w:p w14:paraId="5A7858F2" w14:textId="77777777" w:rsidR="00B65A3D" w:rsidRPr="00A82DBB" w:rsidRDefault="00B65A3D" w:rsidP="006302E0">
            <w:pPr>
              <w:pStyle w:val="a"/>
              <w:spacing w:line="276" w:lineRule="auto"/>
              <w:ind w:left="0" w:firstLine="709"/>
            </w:pPr>
            <w:r w:rsidRPr="00A82DBB">
              <w:t>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данных;</w:t>
            </w:r>
          </w:p>
          <w:p w14:paraId="55F92ABB" w14:textId="77777777" w:rsidR="00B65A3D" w:rsidRPr="00A82DBB" w:rsidRDefault="00B65A3D" w:rsidP="006302E0">
            <w:pPr>
              <w:pStyle w:val="a"/>
              <w:spacing w:line="276" w:lineRule="auto"/>
              <w:ind w:left="0" w:firstLine="709"/>
            </w:pPr>
            <w:r w:rsidRPr="00A82DBB">
              <w:t>на защиту своих прав и законных интересов, в том числе на возмещение убытков и (или) компенсацию морального вреда в судебном порядке.</w:t>
            </w:r>
          </w:p>
          <w:p w14:paraId="52E93A93" w14:textId="77777777" w:rsidR="008C0529" w:rsidRPr="0034791A" w:rsidRDefault="008C0529" w:rsidP="00A718EE">
            <w:pPr>
              <w:pStyle w:val="a"/>
              <w:numPr>
                <w:ilvl w:val="0"/>
                <w:numId w:val="0"/>
              </w:numPr>
              <w:spacing w:line="276" w:lineRule="auto"/>
            </w:pPr>
          </w:p>
          <w:p w14:paraId="5878EFCB" w14:textId="77777777" w:rsidR="002756DD" w:rsidRPr="00A864FF" w:rsidRDefault="002756DD" w:rsidP="00A718EE">
            <w:pPr>
              <w:pStyle w:val="a"/>
              <w:numPr>
                <w:ilvl w:val="0"/>
                <w:numId w:val="0"/>
              </w:numPr>
              <w:spacing w:line="276" w:lineRule="auto"/>
            </w:pPr>
          </w:p>
          <w:p w14:paraId="32942925" w14:textId="77777777" w:rsidR="00B65A3D" w:rsidRPr="00A864FF" w:rsidRDefault="00B65A3D" w:rsidP="00C96231">
            <w:pPr>
              <w:pStyle w:val="10"/>
              <w:numPr>
                <w:ilvl w:val="0"/>
                <w:numId w:val="13"/>
              </w:numPr>
              <w:spacing w:line="276" w:lineRule="auto"/>
              <w:ind w:left="0" w:firstLine="357"/>
              <w:rPr>
                <w:szCs w:val="28"/>
              </w:rPr>
            </w:pPr>
            <w:r w:rsidRPr="00A864FF">
              <w:rPr>
                <w:szCs w:val="28"/>
              </w:rPr>
              <w:t xml:space="preserve">ОБЯЗАННОСТИ </w:t>
            </w:r>
            <w:r w:rsidR="001924EF" w:rsidRPr="00A864FF">
              <w:rPr>
                <w:szCs w:val="28"/>
              </w:rPr>
              <w:t>РАБОТНИКО</w:t>
            </w:r>
            <w:r w:rsidRPr="00A864FF">
              <w:rPr>
                <w:szCs w:val="28"/>
              </w:rPr>
              <w:t>В ОБЩЕСТВА.</w:t>
            </w:r>
          </w:p>
          <w:p w14:paraId="78FB4794" w14:textId="77777777" w:rsidR="00C96231" w:rsidRPr="00A864FF" w:rsidRDefault="00C96231" w:rsidP="00C96231">
            <w:pPr>
              <w:pStyle w:val="10"/>
              <w:numPr>
                <w:ilvl w:val="0"/>
                <w:numId w:val="0"/>
              </w:numPr>
              <w:spacing w:line="276" w:lineRule="auto"/>
              <w:ind w:left="357"/>
              <w:jc w:val="both"/>
              <w:rPr>
                <w:b w:val="0"/>
                <w:szCs w:val="28"/>
              </w:rPr>
            </w:pPr>
          </w:p>
          <w:p w14:paraId="5AF6027C" w14:textId="77777777" w:rsidR="00B65A3D" w:rsidRPr="00A864FF" w:rsidRDefault="001924EF" w:rsidP="003F60B7">
            <w:pPr>
              <w:pStyle w:val="10"/>
              <w:numPr>
                <w:ilvl w:val="1"/>
                <w:numId w:val="34"/>
              </w:numPr>
              <w:spacing w:line="276" w:lineRule="auto"/>
              <w:ind w:left="0" w:firstLine="709"/>
              <w:jc w:val="both"/>
              <w:rPr>
                <w:b w:val="0"/>
                <w:szCs w:val="28"/>
              </w:rPr>
            </w:pPr>
            <w:r w:rsidRPr="00A864FF">
              <w:rPr>
                <w:b w:val="0"/>
                <w:szCs w:val="28"/>
              </w:rPr>
              <w:t>Работник</w:t>
            </w:r>
            <w:r w:rsidR="00B65A3D" w:rsidRPr="00A864FF">
              <w:rPr>
                <w:b w:val="0"/>
                <w:szCs w:val="28"/>
              </w:rPr>
              <w:t>и компании, допущенные к обработке персональных данных, обязаны:</w:t>
            </w:r>
          </w:p>
          <w:p w14:paraId="2ACA237E" w14:textId="77777777" w:rsidR="00B65A3D" w:rsidRPr="00A864FF" w:rsidRDefault="00B65A3D" w:rsidP="003F60B7">
            <w:pPr>
              <w:pStyle w:val="10"/>
              <w:numPr>
                <w:ilvl w:val="0"/>
                <w:numId w:val="12"/>
              </w:numPr>
              <w:spacing w:line="276" w:lineRule="auto"/>
              <w:ind w:left="0" w:firstLine="709"/>
              <w:jc w:val="both"/>
              <w:rPr>
                <w:b w:val="0"/>
                <w:szCs w:val="28"/>
              </w:rPr>
            </w:pPr>
            <w:r w:rsidRPr="00A864FF">
              <w:rPr>
                <w:b w:val="0"/>
                <w:szCs w:val="28"/>
              </w:rPr>
              <w:lastRenderedPageBreak/>
              <w:t>ознакомиться с данной Политикой</w:t>
            </w:r>
            <w:r w:rsidR="001924EF" w:rsidRPr="00A864FF">
              <w:rPr>
                <w:b w:val="0"/>
                <w:szCs w:val="28"/>
              </w:rPr>
              <w:t xml:space="preserve">, Положением </w:t>
            </w:r>
            <w:r w:rsidR="001924EF" w:rsidRPr="00A864FF">
              <w:rPr>
                <w:b w:val="0"/>
              </w:rPr>
              <w:t xml:space="preserve">об обработке и защите персональных данных в Обществе </w:t>
            </w:r>
            <w:r w:rsidRPr="00A864FF">
              <w:rPr>
                <w:b w:val="0"/>
                <w:szCs w:val="28"/>
              </w:rPr>
              <w:t>и другими внутренними документами Общества, регламентирующими процесс обработки персональных данных, и выполнять требования этих документов;</w:t>
            </w:r>
          </w:p>
          <w:p w14:paraId="27C06773" w14:textId="77777777" w:rsidR="00B65A3D" w:rsidRPr="00A864FF" w:rsidRDefault="00B65A3D" w:rsidP="003F60B7">
            <w:pPr>
              <w:pStyle w:val="10"/>
              <w:numPr>
                <w:ilvl w:val="0"/>
                <w:numId w:val="12"/>
              </w:numPr>
              <w:spacing w:line="276" w:lineRule="auto"/>
              <w:ind w:left="0" w:firstLine="709"/>
              <w:jc w:val="both"/>
              <w:rPr>
                <w:b w:val="0"/>
                <w:szCs w:val="28"/>
              </w:rPr>
            </w:pPr>
            <w:r w:rsidRPr="00A864FF">
              <w:rPr>
                <w:b w:val="0"/>
                <w:szCs w:val="28"/>
              </w:rPr>
              <w:t>вести обработку персональных данных только в рамках выполнения своих должностных обязанностей;</w:t>
            </w:r>
          </w:p>
          <w:p w14:paraId="1B4D75FB" w14:textId="77777777" w:rsidR="00B65A3D" w:rsidRPr="00A864FF" w:rsidRDefault="00B65A3D" w:rsidP="003F60B7">
            <w:pPr>
              <w:pStyle w:val="10"/>
              <w:numPr>
                <w:ilvl w:val="0"/>
                <w:numId w:val="12"/>
              </w:numPr>
              <w:spacing w:line="276" w:lineRule="auto"/>
              <w:ind w:left="0" w:firstLine="709"/>
              <w:jc w:val="both"/>
              <w:rPr>
                <w:b w:val="0"/>
                <w:szCs w:val="28"/>
              </w:rPr>
            </w:pPr>
            <w:r w:rsidRPr="00A864FF">
              <w:rPr>
                <w:b w:val="0"/>
                <w:szCs w:val="28"/>
              </w:rPr>
              <w:t>не разглашать персональные данные, доступ к которым был получен в рамках исполнения должностных обязанностей;</w:t>
            </w:r>
          </w:p>
          <w:p w14:paraId="05B3D170" w14:textId="77777777" w:rsidR="00B65A3D" w:rsidRPr="00A864FF" w:rsidRDefault="00B65A3D" w:rsidP="003F60B7">
            <w:pPr>
              <w:pStyle w:val="10"/>
              <w:numPr>
                <w:ilvl w:val="0"/>
                <w:numId w:val="12"/>
              </w:numPr>
              <w:spacing w:line="276" w:lineRule="auto"/>
              <w:ind w:left="0" w:firstLine="709"/>
              <w:jc w:val="both"/>
              <w:rPr>
                <w:b w:val="0"/>
                <w:szCs w:val="28"/>
              </w:rPr>
            </w:pPr>
            <w:r w:rsidRPr="00A864FF">
              <w:rPr>
                <w:b w:val="0"/>
                <w:szCs w:val="28"/>
              </w:rPr>
              <w:t>информировать специалистов по информационной безопасности о фактах разглашения (уничтожения, искажения) персональных данных.</w:t>
            </w:r>
          </w:p>
          <w:p w14:paraId="5E767274" w14:textId="77777777" w:rsidR="00B65A3D" w:rsidRPr="00A864FF" w:rsidRDefault="00B65A3D" w:rsidP="000500EB">
            <w:pPr>
              <w:ind w:firstLine="357"/>
              <w:rPr>
                <w:rFonts w:cs="Times New Roman"/>
                <w:szCs w:val="28"/>
              </w:rPr>
            </w:pPr>
          </w:p>
          <w:p w14:paraId="0111B1E6" w14:textId="77777777" w:rsidR="00B65A3D" w:rsidRPr="00A864FF" w:rsidRDefault="00B65A3D" w:rsidP="003F60B7">
            <w:pPr>
              <w:pStyle w:val="10"/>
              <w:numPr>
                <w:ilvl w:val="0"/>
                <w:numId w:val="13"/>
              </w:numPr>
              <w:spacing w:line="276" w:lineRule="auto"/>
              <w:ind w:left="0" w:firstLine="357"/>
              <w:rPr>
                <w:szCs w:val="28"/>
              </w:rPr>
            </w:pPr>
            <w:r w:rsidRPr="00A864FF">
              <w:rPr>
                <w:szCs w:val="28"/>
              </w:rPr>
              <w:t xml:space="preserve">ПРИНЦИПЫ И УСЛОВИЯ ОБРАБОТКИ </w:t>
            </w:r>
            <w:r w:rsidR="003F60B7" w:rsidRPr="00A864FF">
              <w:rPr>
                <w:szCs w:val="28"/>
              </w:rPr>
              <w:br/>
            </w:r>
            <w:r w:rsidRPr="00A864FF">
              <w:rPr>
                <w:szCs w:val="28"/>
              </w:rPr>
              <w:t>ПЕРСОНАЛЬНЫХ ДАННЫХ.</w:t>
            </w:r>
          </w:p>
          <w:p w14:paraId="1EE26B4C" w14:textId="77777777" w:rsidR="00FD4BF7" w:rsidRPr="00A864FF" w:rsidRDefault="00FD4BF7" w:rsidP="00FD4BF7">
            <w:pPr>
              <w:pStyle w:val="10"/>
              <w:numPr>
                <w:ilvl w:val="0"/>
                <w:numId w:val="0"/>
              </w:numPr>
              <w:spacing w:line="276" w:lineRule="auto"/>
              <w:ind w:left="357"/>
              <w:jc w:val="both"/>
              <w:rPr>
                <w:b w:val="0"/>
                <w:szCs w:val="28"/>
              </w:rPr>
            </w:pPr>
          </w:p>
          <w:p w14:paraId="6F3AF290" w14:textId="77777777" w:rsidR="00B65A3D" w:rsidRPr="00A864FF" w:rsidRDefault="00B65A3D" w:rsidP="000F0F2B">
            <w:pPr>
              <w:pStyle w:val="6"/>
              <w:numPr>
                <w:ilvl w:val="1"/>
                <w:numId w:val="17"/>
              </w:numPr>
              <w:spacing w:line="276" w:lineRule="auto"/>
              <w:ind w:left="0" w:firstLine="709"/>
            </w:pPr>
            <w:r w:rsidRPr="00A864FF">
              <w:t>Обработка персональных данных в Обществе осуществляется на основе принципов:</w:t>
            </w:r>
          </w:p>
          <w:p w14:paraId="43786D3E" w14:textId="77777777" w:rsidR="00B65A3D" w:rsidRPr="00A864FF" w:rsidRDefault="00B65A3D" w:rsidP="000F0F2B">
            <w:pPr>
              <w:pStyle w:val="a"/>
              <w:spacing w:line="276" w:lineRule="auto"/>
              <w:ind w:left="0" w:firstLine="709"/>
            </w:pPr>
            <w:r w:rsidRPr="00A864FF">
              <w:t>законности и справедливости целей и способов обработки персональных данных;</w:t>
            </w:r>
          </w:p>
          <w:p w14:paraId="7E03CD8B" w14:textId="77777777" w:rsidR="00B65A3D" w:rsidRPr="00A864FF" w:rsidRDefault="00B65A3D" w:rsidP="000F0F2B">
            <w:pPr>
              <w:pStyle w:val="a"/>
              <w:spacing w:line="276" w:lineRule="auto"/>
              <w:ind w:left="0" w:firstLine="709"/>
            </w:pPr>
            <w:r w:rsidRPr="00A864FF">
              <w:t>соответствия целей обработки персональных данных целям, заранее определенным и заявленным при сборе персональных данных;</w:t>
            </w:r>
          </w:p>
          <w:p w14:paraId="72F14E85" w14:textId="77777777" w:rsidR="00B65A3D" w:rsidRPr="00A864FF" w:rsidRDefault="00B65A3D" w:rsidP="000F0F2B">
            <w:pPr>
              <w:pStyle w:val="a"/>
              <w:spacing w:line="276" w:lineRule="auto"/>
              <w:ind w:left="0" w:firstLine="709"/>
            </w:pPr>
            <w:r w:rsidRPr="00A864FF">
      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      </w:r>
          </w:p>
          <w:p w14:paraId="2E5E3C6E" w14:textId="77777777" w:rsidR="00B65A3D" w:rsidRPr="00A864FF" w:rsidRDefault="00B65A3D" w:rsidP="000F0F2B">
            <w:pPr>
              <w:pStyle w:val="a"/>
              <w:spacing w:line="276" w:lineRule="auto"/>
              <w:ind w:left="0" w:firstLine="709"/>
            </w:pPr>
            <w:r w:rsidRPr="00A864FF">
              <w:t>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      </w:r>
          </w:p>
          <w:p w14:paraId="70410207" w14:textId="77777777" w:rsidR="00B65A3D" w:rsidRPr="00A864FF" w:rsidRDefault="00B65A3D" w:rsidP="000F0F2B">
            <w:pPr>
              <w:pStyle w:val="a"/>
              <w:spacing w:line="276" w:lineRule="auto"/>
              <w:ind w:left="0" w:firstLine="709"/>
            </w:pPr>
            <w:r w:rsidRPr="00A864FF">
              <w:t>недопустимости объединения, созданных для несовместимых между собой целей баз данных, содержащих персональные данные;</w:t>
            </w:r>
          </w:p>
          <w:p w14:paraId="08F7BDFB" w14:textId="77777777" w:rsidR="00B65A3D" w:rsidRPr="00A864FF" w:rsidRDefault="00B65A3D" w:rsidP="000F0F2B">
            <w:pPr>
              <w:pStyle w:val="a"/>
              <w:spacing w:line="276" w:lineRule="auto"/>
              <w:ind w:left="0" w:firstLine="709"/>
            </w:pPr>
            <w:r w:rsidRPr="00A864FF">
              <w:t>хранения персональных данных в форме, позволяющей определить субъекта персональных данных, не дольше, чем этого требуют цели их обработки;</w:t>
            </w:r>
          </w:p>
          <w:p w14:paraId="23400E57" w14:textId="77777777" w:rsidR="00B65A3D" w:rsidRPr="00A864FF" w:rsidRDefault="00B65A3D" w:rsidP="000F0F2B">
            <w:pPr>
              <w:pStyle w:val="a"/>
              <w:spacing w:line="276" w:lineRule="auto"/>
              <w:ind w:left="0" w:firstLine="709"/>
            </w:pPr>
            <w:r w:rsidRPr="00A864FF">
              <w:t>уничтожения по достижении целей обработки персональных данных или в случае утраты необходимости в их достижении.</w:t>
            </w:r>
          </w:p>
          <w:p w14:paraId="6B72F65F" w14:textId="77777777" w:rsidR="00236F00" w:rsidRPr="00A864FF" w:rsidRDefault="00B65A3D" w:rsidP="000F0F2B">
            <w:pPr>
              <w:pStyle w:val="6"/>
              <w:numPr>
                <w:ilvl w:val="1"/>
                <w:numId w:val="17"/>
              </w:numPr>
              <w:spacing w:line="276" w:lineRule="auto"/>
              <w:ind w:left="0" w:firstLine="709"/>
            </w:pPr>
            <w:r w:rsidRPr="00A864FF">
              <w:t>Обработка персональных данных осуществляется на основании условий, определенных законодательством Российской Федерации.</w:t>
            </w:r>
          </w:p>
          <w:p w14:paraId="34628164" w14:textId="77777777" w:rsidR="00634253" w:rsidRPr="00A864FF" w:rsidRDefault="00236F00" w:rsidP="000F0F2B">
            <w:pPr>
              <w:pStyle w:val="6"/>
              <w:numPr>
                <w:ilvl w:val="1"/>
                <w:numId w:val="17"/>
              </w:numPr>
              <w:spacing w:line="276" w:lineRule="auto"/>
              <w:ind w:left="0" w:firstLine="709"/>
            </w:pPr>
            <w:r w:rsidRPr="00A864FF">
              <w:t>Правовым основанием обработки персональных данных</w:t>
            </w:r>
            <w:r w:rsidR="00634253" w:rsidRPr="00A864FF">
              <w:t xml:space="preserve"> в Обществе</w:t>
            </w:r>
            <w:r w:rsidRPr="00A864FF">
              <w:t xml:space="preserve"> является совокупность правовых актов, во исполнение которых и </w:t>
            </w:r>
            <w:r w:rsidRPr="00A864FF">
              <w:lastRenderedPageBreak/>
              <w:t xml:space="preserve">в соответствии с которыми </w:t>
            </w:r>
            <w:r w:rsidR="00634253" w:rsidRPr="00A864FF">
              <w:t>О</w:t>
            </w:r>
            <w:r w:rsidRPr="00A864FF">
              <w:t>ператор осуществляе</w:t>
            </w:r>
            <w:r w:rsidR="00634253" w:rsidRPr="00A864FF">
              <w:t>т</w:t>
            </w:r>
            <w:r w:rsidR="002B6283">
              <w:t xml:space="preserve"> обработку персональных данных:</w:t>
            </w:r>
          </w:p>
          <w:p w14:paraId="420A9BF1" w14:textId="77777777" w:rsidR="00236F00" w:rsidRPr="00A864FF" w:rsidRDefault="00236F00" w:rsidP="000F0F2B">
            <w:pPr>
              <w:pStyle w:val="6"/>
              <w:numPr>
                <w:ilvl w:val="0"/>
                <w:numId w:val="43"/>
              </w:numPr>
              <w:spacing w:line="276" w:lineRule="auto"/>
              <w:ind w:left="0" w:firstLine="709"/>
            </w:pPr>
            <w:r w:rsidRPr="00A864FF">
              <w:t>федеральные законы и принятые на их основе нормативные правовые акты, регулирующие отношения, связанные с деятельностью оператора;</w:t>
            </w:r>
          </w:p>
          <w:p w14:paraId="2C0D3263" w14:textId="77777777" w:rsidR="00236F00" w:rsidRPr="00A864FF" w:rsidRDefault="004E4B99" w:rsidP="000F0F2B">
            <w:pPr>
              <w:pStyle w:val="a5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236F00" w:rsidRPr="00A86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ставные документы оператора;</w:t>
            </w:r>
          </w:p>
          <w:p w14:paraId="1152BE88" w14:textId="77777777" w:rsidR="00236F00" w:rsidRPr="00A864FF" w:rsidRDefault="00236F00" w:rsidP="000F0F2B">
            <w:pPr>
              <w:pStyle w:val="a5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договоры, заключаемые между оператором и субъектом персональных данных;</w:t>
            </w:r>
          </w:p>
          <w:p w14:paraId="2E643495" w14:textId="77777777" w:rsidR="00236F00" w:rsidRPr="00A864FF" w:rsidRDefault="00236F00" w:rsidP="000F0F2B">
            <w:pPr>
              <w:pStyle w:val="a5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на обработку персональных данных (в случаях, прямо не предусмотренных законодательством Российской Федерации, но соответствующих полномочиям оператора).</w:t>
            </w:r>
          </w:p>
          <w:p w14:paraId="5542156A" w14:textId="77777777" w:rsidR="00B65A3D" w:rsidRPr="00A864FF" w:rsidRDefault="00B65A3D" w:rsidP="004E4B99">
            <w:pPr>
              <w:pStyle w:val="a5"/>
              <w:tabs>
                <w:tab w:val="left" w:pos="3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C62D1" w14:textId="77777777" w:rsidR="00B65A3D" w:rsidRPr="00A864FF" w:rsidRDefault="00B65A3D" w:rsidP="00FD4BF7">
            <w:pPr>
              <w:pStyle w:val="10"/>
              <w:numPr>
                <w:ilvl w:val="0"/>
                <w:numId w:val="13"/>
              </w:numPr>
              <w:spacing w:line="276" w:lineRule="auto"/>
              <w:ind w:left="0" w:firstLine="357"/>
              <w:rPr>
                <w:szCs w:val="28"/>
              </w:rPr>
            </w:pPr>
            <w:r w:rsidRPr="00A864FF">
              <w:rPr>
                <w:szCs w:val="28"/>
              </w:rPr>
              <w:t>ОБЕСПЕЧЕНИЕ БЕЗОПАСНОСТИ</w:t>
            </w:r>
            <w:r w:rsidR="00FD4BF7" w:rsidRPr="00A864FF">
              <w:rPr>
                <w:szCs w:val="28"/>
              </w:rPr>
              <w:br/>
            </w:r>
            <w:r w:rsidRPr="00A864FF">
              <w:rPr>
                <w:szCs w:val="28"/>
              </w:rPr>
              <w:t>ПЕРСОНАЛЬНЫХ ДАННЫХ.</w:t>
            </w:r>
          </w:p>
          <w:p w14:paraId="1EA7C791" w14:textId="77777777" w:rsidR="00FD4BF7" w:rsidRPr="00A864FF" w:rsidRDefault="00FD4BF7" w:rsidP="00FD4BF7">
            <w:pPr>
              <w:pStyle w:val="10"/>
              <w:numPr>
                <w:ilvl w:val="0"/>
                <w:numId w:val="0"/>
              </w:numPr>
              <w:spacing w:line="276" w:lineRule="auto"/>
              <w:ind w:left="357"/>
              <w:jc w:val="both"/>
              <w:rPr>
                <w:b w:val="0"/>
                <w:szCs w:val="28"/>
              </w:rPr>
            </w:pPr>
          </w:p>
          <w:p w14:paraId="259FBEC6" w14:textId="77777777" w:rsidR="003E7960" w:rsidRPr="00A864FF" w:rsidRDefault="00B65A3D" w:rsidP="00403B81">
            <w:pPr>
              <w:pStyle w:val="7"/>
              <w:numPr>
                <w:ilvl w:val="1"/>
                <w:numId w:val="36"/>
              </w:numPr>
              <w:spacing w:line="276" w:lineRule="auto"/>
              <w:ind w:left="0" w:firstLine="709"/>
            </w:pPr>
            <w:r w:rsidRPr="00A864FF">
              <w:t>Общество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действий.</w:t>
            </w:r>
          </w:p>
          <w:p w14:paraId="7C667523" w14:textId="77777777" w:rsidR="00B65A3D" w:rsidRPr="00A864FF" w:rsidRDefault="00B65A3D" w:rsidP="00403B81">
            <w:pPr>
              <w:pStyle w:val="7"/>
              <w:numPr>
                <w:ilvl w:val="1"/>
                <w:numId w:val="36"/>
              </w:numPr>
              <w:spacing w:line="276" w:lineRule="auto"/>
              <w:ind w:left="0" w:firstLine="709"/>
            </w:pPr>
            <w:r w:rsidRPr="00A864FF">
              <w:t>Для целенаправленного создания в Обществе неблагоприятных условий и труднопреодолимых препятствий для нарушителей, пытающихся осуществить несанкционированный доступ к персональным данным в целях овладения ими, их видоизменения, уничтожения, заражения вредоносной компьютерной программой, подмены и совершения иных несанкционированных действий в Обществе применяются следующие организационно-технические меры:</w:t>
            </w:r>
          </w:p>
          <w:p w14:paraId="01A8BD4C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>назначение должностных лиц, ответственных за организацию обработки и защиты персональных данных;</w:t>
            </w:r>
          </w:p>
          <w:p w14:paraId="4172D092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 xml:space="preserve">ограничение и регламентация состава </w:t>
            </w:r>
            <w:r w:rsidR="001924EF" w:rsidRPr="00A864FF">
              <w:t>работник</w:t>
            </w:r>
            <w:r w:rsidRPr="00A864FF">
              <w:t>ов, имеющих доступ к персональным данным;</w:t>
            </w:r>
          </w:p>
          <w:p w14:paraId="6CB84136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 xml:space="preserve">ознакомление </w:t>
            </w:r>
            <w:r w:rsidR="001924EF" w:rsidRPr="00A864FF">
              <w:t>работник</w:t>
            </w:r>
            <w:r w:rsidRPr="00A864FF">
              <w:t>ов с требованиями федерального законодательства и нормативных документов Общества по обработке и защите персональных данных;</w:t>
            </w:r>
          </w:p>
          <w:p w14:paraId="73AAA78E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>обеспечение учёта и хранения материальных носителей информации и их обращения, исключающего хищение, подмену, несанкционированное копирование и уничтожение;</w:t>
            </w:r>
          </w:p>
          <w:p w14:paraId="74EAE500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>определение угроз безопасности персональных данных при их обработке, формирование на их основе моделей угроз;</w:t>
            </w:r>
          </w:p>
          <w:p w14:paraId="726018EC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lastRenderedPageBreak/>
              <w:t>реализация разрешительной системы доступа пользователей к информационным ресурсам, программно-аппаратным средствам обработки и защиты информации;</w:t>
            </w:r>
          </w:p>
          <w:p w14:paraId="6BA91389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>регистрация и учёт действий пользователей информационных систем персональных данных;</w:t>
            </w:r>
          </w:p>
          <w:p w14:paraId="505F6E12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>парольная защита доступа пользователей к информационной системе персональных данных;</w:t>
            </w:r>
          </w:p>
          <w:p w14:paraId="780E99C1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>применение средств контроля доступа к коммуникационным портам, устройствам ввода-вывода информации, съёмным машинным носителям и внешним накопителям информации;</w:t>
            </w:r>
          </w:p>
          <w:p w14:paraId="632D6C8F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>осуществление антивирусного контроля, предотвращение внедрения в корпоративную сеть вредоносных программ (программ-вирусов) и программных закладок;</w:t>
            </w:r>
          </w:p>
          <w:p w14:paraId="60AA9612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>применение межсетевого экранирования;</w:t>
            </w:r>
          </w:p>
          <w:p w14:paraId="0B4C0E81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>централизованное управление системой защиты персональных данных</w:t>
            </w:r>
            <w:r w:rsidR="00762CB1">
              <w:t>;</w:t>
            </w:r>
          </w:p>
          <w:p w14:paraId="7FD515CB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>резервное копирование информации;</w:t>
            </w:r>
          </w:p>
          <w:p w14:paraId="2CB21006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>обеспечение восстановления персональных данных, модифицированных или уничтоженных вследствие несанкционированного доступа к ним;</w:t>
            </w:r>
          </w:p>
          <w:p w14:paraId="461D72A6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 xml:space="preserve">обучение </w:t>
            </w:r>
            <w:r w:rsidR="001924EF" w:rsidRPr="00A864FF">
              <w:t>работник</w:t>
            </w:r>
            <w:r w:rsidRPr="00A864FF">
              <w:t>ов, использующих средства защиты информации, применяемые в информационных системах персональных данных, правилам работы с ними;</w:t>
            </w:r>
          </w:p>
          <w:p w14:paraId="72C4142E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>учёт применяемых средств защиты информации, эксплуатационной и технической документации к ним;</w:t>
            </w:r>
          </w:p>
          <w:p w14:paraId="67472CA8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>использование средств защиты информации, прошедших в установленном порядке процедуру оценки соответствия;</w:t>
            </w:r>
          </w:p>
          <w:p w14:paraId="3089244A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>проведение мониторинга действий пользователей, проведение разбирательств по фактам нарушения требований безопасности персональных данных;</w:t>
            </w:r>
          </w:p>
          <w:p w14:paraId="1841FD02" w14:textId="77777777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>размещение технических средств обработки персональных данных, в пределах охраняемой территории;</w:t>
            </w:r>
          </w:p>
          <w:p w14:paraId="3693EC33" w14:textId="46A4078F" w:rsidR="00B65A3D" w:rsidRPr="00A864FF" w:rsidRDefault="00B65A3D" w:rsidP="00403B81">
            <w:pPr>
              <w:pStyle w:val="a"/>
              <w:spacing w:line="276" w:lineRule="auto"/>
              <w:ind w:left="0" w:firstLine="709"/>
            </w:pPr>
            <w:r w:rsidRPr="00A864FF">
              <w:t>организация пропускного режима на</w:t>
            </w:r>
            <w:r w:rsidR="0034791A">
              <w:t xml:space="preserve"> территорию Общества.</w:t>
            </w:r>
          </w:p>
          <w:p w14:paraId="1FEE9655" w14:textId="4133E4F5" w:rsidR="00534B77" w:rsidRPr="00E717FA" w:rsidRDefault="00534B77" w:rsidP="00534B77">
            <w:pPr>
              <w:pStyle w:val="ConsPlusNormal"/>
              <w:numPr>
                <w:ilvl w:val="1"/>
                <w:numId w:val="36"/>
              </w:numPr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7FA">
              <w:rPr>
                <w:rFonts w:ascii="Times New Roman" w:hAnsi="Times New Roman" w:cs="Times New Roman"/>
                <w:sz w:val="28"/>
                <w:szCs w:val="28"/>
              </w:rPr>
              <w:t>Обществом заключ</w:t>
            </w:r>
            <w:r w:rsidR="00F3044F" w:rsidRPr="00E717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17FA">
              <w:rPr>
                <w:rFonts w:ascii="Times New Roman" w:hAnsi="Times New Roman" w:cs="Times New Roman"/>
                <w:sz w:val="28"/>
                <w:szCs w:val="28"/>
              </w:rPr>
              <w:t>н договор по предоста</w:t>
            </w:r>
            <w:r w:rsidR="00F3044F" w:rsidRPr="00E717FA">
              <w:rPr>
                <w:rFonts w:ascii="Times New Roman" w:hAnsi="Times New Roman" w:cs="Times New Roman"/>
                <w:sz w:val="28"/>
                <w:szCs w:val="28"/>
              </w:rPr>
              <w:t xml:space="preserve">влению вычислительных мощностей, </w:t>
            </w:r>
            <w:r w:rsidRPr="00E717FA">
              <w:rPr>
                <w:rFonts w:ascii="Times New Roman" w:hAnsi="Times New Roman" w:cs="Times New Roman"/>
                <w:sz w:val="28"/>
                <w:szCs w:val="28"/>
              </w:rPr>
              <w:t xml:space="preserve">предусматривающий обязанность по обеспечению безопасности, сопровождению, администрированию </w:t>
            </w:r>
            <w:r w:rsidR="00FF18AD" w:rsidRPr="00E717F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информационной системы персональных данных </w:t>
            </w:r>
            <w:r w:rsidRPr="00E717FA">
              <w:rPr>
                <w:rFonts w:ascii="Times New Roman" w:hAnsi="Times New Roman" w:cs="Times New Roman"/>
                <w:sz w:val="28"/>
                <w:szCs w:val="28"/>
              </w:rPr>
              <w:t>с ООО «</w:t>
            </w:r>
            <w:proofErr w:type="spellStart"/>
            <w:r w:rsidRPr="00E717FA">
              <w:rPr>
                <w:rFonts w:ascii="Times New Roman" w:hAnsi="Times New Roman" w:cs="Times New Roman"/>
                <w:sz w:val="28"/>
                <w:szCs w:val="28"/>
              </w:rPr>
              <w:t>Сэтл</w:t>
            </w:r>
            <w:proofErr w:type="spellEnd"/>
            <w:r w:rsidRPr="00E717FA">
              <w:rPr>
                <w:rFonts w:ascii="Times New Roman" w:hAnsi="Times New Roman" w:cs="Times New Roman"/>
                <w:sz w:val="28"/>
                <w:szCs w:val="28"/>
              </w:rPr>
              <w:t xml:space="preserve"> Групп». Автоматизированная обработка </w:t>
            </w:r>
            <w:r w:rsidR="00FF18AD" w:rsidRPr="00E717FA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персональных данных </w:t>
            </w:r>
            <w:r w:rsidRPr="00E717FA">
              <w:rPr>
                <w:rFonts w:ascii="Times New Roman" w:hAnsi="Times New Roman" w:cs="Times New Roman"/>
                <w:sz w:val="28"/>
                <w:szCs w:val="28"/>
              </w:rPr>
              <w:t>производится в центре обработки данных (ЦОД), принадлежащем ООО «</w:t>
            </w:r>
            <w:proofErr w:type="spellStart"/>
            <w:r w:rsidRPr="00E717FA">
              <w:rPr>
                <w:rFonts w:ascii="Times New Roman" w:hAnsi="Times New Roman" w:cs="Times New Roman"/>
                <w:sz w:val="28"/>
                <w:szCs w:val="28"/>
              </w:rPr>
              <w:t>Сэтл</w:t>
            </w:r>
            <w:proofErr w:type="spellEnd"/>
            <w:r w:rsidRPr="00E717FA">
              <w:rPr>
                <w:rFonts w:ascii="Times New Roman" w:hAnsi="Times New Roman" w:cs="Times New Roman"/>
                <w:sz w:val="28"/>
                <w:szCs w:val="28"/>
              </w:rPr>
              <w:t xml:space="preserve"> Групп», </w:t>
            </w:r>
            <w:r w:rsidRPr="00E717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расположенном по адресу: </w:t>
            </w:r>
            <w:r w:rsidR="00022C95" w:rsidRPr="00E717FA">
              <w:rPr>
                <w:rFonts w:ascii="Times New Roman" w:hAnsi="Times New Roman" w:cs="Times New Roman"/>
                <w:sz w:val="28"/>
                <w:szCs w:val="28"/>
              </w:rPr>
              <w:t xml:space="preserve">197342, Санкт-Петербург Город, </w:t>
            </w:r>
            <w:proofErr w:type="spellStart"/>
            <w:r w:rsidR="00022C95" w:rsidRPr="00E717FA">
              <w:rPr>
                <w:rFonts w:ascii="Times New Roman" w:hAnsi="Times New Roman" w:cs="Times New Roman"/>
                <w:sz w:val="28"/>
                <w:szCs w:val="28"/>
              </w:rPr>
              <w:t>Ушаковская</w:t>
            </w:r>
            <w:proofErr w:type="spellEnd"/>
            <w:r w:rsidR="00022C95" w:rsidRPr="00E717FA">
              <w:rPr>
                <w:rFonts w:ascii="Times New Roman" w:hAnsi="Times New Roman" w:cs="Times New Roman"/>
                <w:sz w:val="28"/>
                <w:szCs w:val="28"/>
              </w:rPr>
              <w:t xml:space="preserve"> Набережная, дом 3, корп. 1, стр. 1, оф. 509А</w:t>
            </w:r>
            <w:r w:rsidRPr="00E71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09F1BB" w14:textId="77777777" w:rsidR="002756DD" w:rsidRPr="00A864FF" w:rsidRDefault="002756DD" w:rsidP="002756DD">
            <w:pPr>
              <w:pStyle w:val="ConsPlusNormal"/>
              <w:spacing w:line="276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B44E9" w14:textId="77777777" w:rsidR="00053AC6" w:rsidRPr="00A864FF" w:rsidRDefault="00053AC6" w:rsidP="000500EB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64F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АКТУАЛИЗАЦИЯ, ИСПРАВЛЕНИЕ, УДАЛЕНИЕ И УНИЧТОЖЕНИЕ ПЕРСОНАЛЬНЫХ ДАННЫХ, ОТВЕТЫ НА ЗАПРОСЫ СУБЪЕКТОВ НА ДОСТУП К ПЕРСОНАЛЬНЫМ ДАННЫМ</w:t>
            </w:r>
            <w:r w:rsidR="00DC0FDB" w:rsidRPr="00A864F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08DF7E68" w14:textId="77777777" w:rsidR="00B35DAB" w:rsidRPr="00A864FF" w:rsidRDefault="00B35DAB" w:rsidP="000F0F2B">
            <w:pPr>
              <w:pStyle w:val="a5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1011482" w14:textId="77777777" w:rsidR="00053AC6" w:rsidRPr="00A864FF" w:rsidRDefault="00053AC6" w:rsidP="000F0F2B">
            <w:pPr>
              <w:pStyle w:val="a5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64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</w:t>
            </w:r>
            <w:r w:rsidR="00B04076" w:rsidRPr="00A864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безвозмездно </w:t>
            </w:r>
            <w:r w:rsidRPr="00A864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 обращении либо при получении запроса субъекта персональных данных или его представителя.</w:t>
            </w:r>
          </w:p>
          <w:p w14:paraId="217C5F99" w14:textId="77777777" w:rsidR="00053AC6" w:rsidRPr="00A864FF" w:rsidRDefault="00053AC6" w:rsidP="000F0F2B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A864FF">
              <w:rPr>
                <w:rFonts w:cs="Times New Roman"/>
                <w:szCs w:val="28"/>
                <w:lang w:eastAsia="ru-RU"/>
              </w:rPr>
      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      </w:r>
          </w:p>
          <w:p w14:paraId="3B6C360B" w14:textId="77777777" w:rsidR="00053AC6" w:rsidRPr="00A864FF" w:rsidRDefault="00053AC6" w:rsidP="000F0F2B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CD399E">
              <w:rPr>
                <w:rFonts w:cs="Times New Roman"/>
                <w:color w:val="auto"/>
                <w:szCs w:val="28"/>
                <w:lang w:eastAsia="ru-RU"/>
              </w:rPr>
              <w:t>Запрос должен содержать</w:t>
            </w:r>
            <w:r w:rsidRPr="00A864FF">
              <w:rPr>
                <w:rFonts w:cs="Times New Roman"/>
                <w:szCs w:val="28"/>
                <w:lang w:eastAsia="ru-RU"/>
              </w:rPr>
              <w:t>:</w:t>
            </w:r>
          </w:p>
          <w:p w14:paraId="41621196" w14:textId="77777777" w:rsidR="00053AC6" w:rsidRPr="00A864FF" w:rsidRDefault="00053AC6" w:rsidP="000F0F2B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709"/>
              <w:rPr>
                <w:rFonts w:cs="Times New Roman"/>
                <w:szCs w:val="28"/>
                <w:lang w:eastAsia="ru-RU"/>
              </w:rPr>
            </w:pPr>
            <w:r w:rsidRPr="00A864FF">
              <w:rPr>
                <w:rFonts w:cs="Times New Roman"/>
                <w:szCs w:val="28"/>
                <w:lang w:eastAsia="ru-RU"/>
              </w:rPr>
      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      </w:r>
          </w:p>
          <w:p w14:paraId="6A497185" w14:textId="77777777" w:rsidR="00053AC6" w:rsidRPr="00A864FF" w:rsidRDefault="00053AC6" w:rsidP="000F0F2B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709"/>
              <w:rPr>
                <w:rFonts w:cs="Times New Roman"/>
                <w:szCs w:val="28"/>
                <w:lang w:eastAsia="ru-RU"/>
              </w:rPr>
            </w:pPr>
            <w:r w:rsidRPr="00A864FF">
              <w:rPr>
                <w:rFonts w:cs="Times New Roman"/>
                <w:szCs w:val="28"/>
                <w:lang w:eastAsia="ru-RU"/>
              </w:rPr>
      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      </w:r>
          </w:p>
          <w:p w14:paraId="1E94E6D7" w14:textId="77777777" w:rsidR="00053AC6" w:rsidRPr="00A864FF" w:rsidRDefault="00053AC6" w:rsidP="000F0F2B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709"/>
              <w:rPr>
                <w:rFonts w:cs="Times New Roman"/>
                <w:szCs w:val="28"/>
                <w:lang w:eastAsia="ru-RU"/>
              </w:rPr>
            </w:pPr>
            <w:r w:rsidRPr="00A864FF">
              <w:rPr>
                <w:rFonts w:cs="Times New Roman"/>
                <w:szCs w:val="28"/>
                <w:lang w:eastAsia="ru-RU"/>
              </w:rPr>
              <w:t>подпись субъекта персональных данных или его представителя.</w:t>
            </w:r>
          </w:p>
          <w:p w14:paraId="516892AE" w14:textId="77777777" w:rsidR="00053AC6" w:rsidRPr="00A864FF" w:rsidRDefault="00053AC6" w:rsidP="000F0F2B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A864FF">
              <w:rPr>
                <w:rFonts w:cs="Times New Roman"/>
                <w:szCs w:val="28"/>
                <w:lang w:eastAsia="ru-RU"/>
              </w:rPr>
      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      </w:r>
          </w:p>
          <w:p w14:paraId="33D00F7A" w14:textId="77777777" w:rsidR="00053AC6" w:rsidRPr="00A864FF" w:rsidRDefault="00053AC6" w:rsidP="000F0F2B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A864FF">
              <w:rPr>
                <w:rFonts w:cs="Times New Roman"/>
                <w:szCs w:val="28"/>
                <w:lang w:eastAsia="ru-RU"/>
              </w:rPr>
      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      </w:r>
          </w:p>
          <w:p w14:paraId="4FEE953C" w14:textId="77777777" w:rsidR="00053AC6" w:rsidRPr="00A864FF" w:rsidRDefault="00053AC6" w:rsidP="000F0F2B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A864FF">
              <w:rPr>
                <w:rFonts w:cs="Times New Roman"/>
                <w:szCs w:val="28"/>
                <w:lang w:eastAsia="ru-RU"/>
              </w:rPr>
              <w:t xml:space="preserve"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</w:t>
            </w:r>
            <w:r w:rsidRPr="00A864FF">
              <w:rPr>
                <w:rFonts w:cs="Times New Roman"/>
                <w:szCs w:val="28"/>
                <w:lang w:eastAsia="ru-RU"/>
              </w:rPr>
              <w:lastRenderedPageBreak/>
              <w:t>данных к его персональным данным нарушает права и законные интересы третьих лиц.</w:t>
            </w:r>
          </w:p>
          <w:p w14:paraId="0EDFF771" w14:textId="77777777" w:rsidR="00053AC6" w:rsidRPr="00A864FF" w:rsidRDefault="000500EB" w:rsidP="000F0F2B">
            <w:pPr>
              <w:pStyle w:val="a5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64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53AC6" w:rsidRPr="00A864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случае выявления неточных персональных данных при обращении субъекта персональных данных или его представителя либо по их запросу или по запросу </w:t>
            </w:r>
            <w:proofErr w:type="spellStart"/>
            <w:r w:rsidR="00053AC6" w:rsidRPr="00A864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Роскомнадзора</w:t>
            </w:r>
            <w:proofErr w:type="spellEnd"/>
            <w:r w:rsidR="00053AC6" w:rsidRPr="00A864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      </w:r>
          </w:p>
          <w:p w14:paraId="412458F5" w14:textId="77777777" w:rsidR="00053AC6" w:rsidRPr="00A864FF" w:rsidRDefault="00053AC6" w:rsidP="000F0F2B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A864FF">
              <w:rPr>
                <w:rFonts w:cs="Times New Roman"/>
                <w:szCs w:val="28"/>
                <w:lang w:eastAsia="ru-RU"/>
              </w:rPr>
      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      </w:r>
            <w:proofErr w:type="spellStart"/>
            <w:r w:rsidRPr="00A864FF">
              <w:rPr>
                <w:rFonts w:cs="Times New Roman"/>
                <w:szCs w:val="28"/>
                <w:lang w:eastAsia="ru-RU"/>
              </w:rPr>
              <w:t>Роскомнадзором</w:t>
            </w:r>
            <w:proofErr w:type="spellEnd"/>
            <w:r w:rsidRPr="00A864FF">
              <w:rPr>
                <w:rFonts w:cs="Times New Roman"/>
                <w:szCs w:val="28"/>
                <w:lang w:eastAsia="ru-RU"/>
              </w:rPr>
              <w:t>, или иных необходимых документов уточняет персональные данные в течение</w:t>
            </w:r>
            <w:r w:rsidR="00B04076" w:rsidRPr="00A864FF">
              <w:rPr>
                <w:rFonts w:cs="Times New Roman"/>
                <w:szCs w:val="28"/>
                <w:lang w:eastAsia="ru-RU"/>
              </w:rPr>
              <w:t xml:space="preserve"> 7</w:t>
            </w:r>
            <w:r w:rsidRPr="00A864FF">
              <w:rPr>
                <w:rFonts w:cs="Times New Roman"/>
                <w:szCs w:val="28"/>
                <w:lang w:eastAsia="ru-RU"/>
              </w:rPr>
              <w:t xml:space="preserve"> </w:t>
            </w:r>
            <w:r w:rsidR="00B04076" w:rsidRPr="00A864FF">
              <w:rPr>
                <w:rFonts w:cs="Times New Roman"/>
                <w:szCs w:val="28"/>
                <w:lang w:eastAsia="ru-RU"/>
              </w:rPr>
              <w:t>(</w:t>
            </w:r>
            <w:r w:rsidRPr="00A864FF">
              <w:rPr>
                <w:rFonts w:cs="Times New Roman"/>
                <w:szCs w:val="28"/>
                <w:lang w:eastAsia="ru-RU"/>
              </w:rPr>
              <w:t>семи</w:t>
            </w:r>
            <w:r w:rsidR="00B04076" w:rsidRPr="00A864FF">
              <w:rPr>
                <w:rFonts w:cs="Times New Roman"/>
                <w:szCs w:val="28"/>
                <w:lang w:eastAsia="ru-RU"/>
              </w:rPr>
              <w:t>)</w:t>
            </w:r>
            <w:r w:rsidRPr="00A864FF">
              <w:rPr>
                <w:rFonts w:cs="Times New Roman"/>
                <w:szCs w:val="28"/>
                <w:lang w:eastAsia="ru-RU"/>
              </w:rPr>
              <w:t xml:space="preserve"> рабочих дней со дня представления таких сведений и снимает блокирование персональных данных.</w:t>
            </w:r>
          </w:p>
          <w:p w14:paraId="2A757D9B" w14:textId="77777777" w:rsidR="00053AC6" w:rsidRPr="00A864FF" w:rsidRDefault="00053AC6" w:rsidP="000F0F2B">
            <w:pPr>
              <w:pStyle w:val="a5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64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случае выявления неправомерной обработки персональных данных при обращении (запросе) субъекта персональных данных или его представителя либо </w:t>
            </w:r>
            <w:proofErr w:type="spellStart"/>
            <w:r w:rsidRPr="00A864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Роскомнадзора</w:t>
            </w:r>
            <w:proofErr w:type="spellEnd"/>
            <w:r w:rsidRPr="00A864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      </w:r>
          </w:p>
          <w:p w14:paraId="78606B89" w14:textId="77777777" w:rsidR="00053AC6" w:rsidRPr="00A864FF" w:rsidRDefault="00053AC6" w:rsidP="000F0F2B">
            <w:pPr>
              <w:pStyle w:val="a5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64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      </w:r>
          </w:p>
          <w:p w14:paraId="260A6ADF" w14:textId="77777777" w:rsidR="00053AC6" w:rsidRPr="00A864FF" w:rsidRDefault="00053AC6" w:rsidP="000F0F2B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64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иное не предусмотрено договором, стороной которого является субъект персональных данных;</w:t>
            </w:r>
          </w:p>
          <w:p w14:paraId="78B2A97A" w14:textId="2D75BB0A" w:rsidR="00053AC6" w:rsidRPr="00A864FF" w:rsidRDefault="00053AC6" w:rsidP="000F0F2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709"/>
              <w:rPr>
                <w:rFonts w:cs="Times New Roman"/>
                <w:szCs w:val="28"/>
                <w:lang w:eastAsia="ru-RU"/>
              </w:rPr>
            </w:pPr>
            <w:r w:rsidRPr="00A864FF">
              <w:rPr>
                <w:rFonts w:cs="Times New Roman"/>
                <w:szCs w:val="28"/>
                <w:lang w:eastAsia="ru-RU"/>
              </w:rPr>
      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      </w:r>
          </w:p>
          <w:p w14:paraId="791C9D8F" w14:textId="77777777" w:rsidR="00053AC6" w:rsidRPr="00A864FF" w:rsidRDefault="00053AC6" w:rsidP="000F0F2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709"/>
              <w:rPr>
                <w:rFonts w:cs="Times New Roman"/>
                <w:szCs w:val="28"/>
                <w:lang w:eastAsia="ru-RU"/>
              </w:rPr>
            </w:pPr>
            <w:r w:rsidRPr="00A864FF">
              <w:rPr>
                <w:rFonts w:cs="Times New Roman"/>
                <w:szCs w:val="28"/>
                <w:lang w:eastAsia="ru-RU"/>
              </w:rPr>
              <w:t>иное не предусмотрено другим соглашением между Оператором и субъектом персональных данных.</w:t>
            </w:r>
          </w:p>
          <w:p w14:paraId="59D57B0C" w14:textId="77777777" w:rsidR="00053AC6" w:rsidRPr="00A864FF" w:rsidRDefault="00053AC6" w:rsidP="000500EB">
            <w:pPr>
              <w:pStyle w:val="a"/>
              <w:numPr>
                <w:ilvl w:val="0"/>
                <w:numId w:val="0"/>
              </w:numPr>
              <w:spacing w:line="276" w:lineRule="auto"/>
              <w:ind w:left="357"/>
            </w:pPr>
          </w:p>
          <w:p w14:paraId="6DDE5E30" w14:textId="77777777" w:rsidR="005A5EAF" w:rsidRPr="00A864FF" w:rsidRDefault="00B65A3D" w:rsidP="00B35DAB">
            <w:pPr>
              <w:pStyle w:val="10"/>
              <w:numPr>
                <w:ilvl w:val="0"/>
                <w:numId w:val="13"/>
              </w:numPr>
              <w:spacing w:line="276" w:lineRule="auto"/>
              <w:ind w:left="0" w:firstLine="357"/>
              <w:rPr>
                <w:szCs w:val="28"/>
              </w:rPr>
            </w:pPr>
            <w:r w:rsidRPr="00A864FF">
              <w:rPr>
                <w:szCs w:val="28"/>
              </w:rPr>
              <w:t>ЗАКЛЮЧИТЕЛЬНЫЕ ПОЛОЖЕНИЯ.</w:t>
            </w:r>
          </w:p>
          <w:p w14:paraId="06D047AF" w14:textId="77777777" w:rsidR="00B35DAB" w:rsidRPr="00A864FF" w:rsidRDefault="00B35DAB" w:rsidP="00B35DAB">
            <w:pPr>
              <w:pStyle w:val="10"/>
              <w:numPr>
                <w:ilvl w:val="0"/>
                <w:numId w:val="0"/>
              </w:numPr>
              <w:spacing w:line="276" w:lineRule="auto"/>
              <w:ind w:left="357"/>
              <w:jc w:val="both"/>
              <w:rPr>
                <w:b w:val="0"/>
                <w:szCs w:val="28"/>
              </w:rPr>
            </w:pPr>
          </w:p>
          <w:p w14:paraId="7F5ABBF1" w14:textId="3E0D5321" w:rsidR="000500EB" w:rsidRPr="00A864FF" w:rsidRDefault="00B65A3D" w:rsidP="00B35DAB">
            <w:pPr>
              <w:pStyle w:val="10"/>
              <w:numPr>
                <w:ilvl w:val="1"/>
                <w:numId w:val="25"/>
              </w:numPr>
              <w:spacing w:line="276" w:lineRule="auto"/>
              <w:ind w:left="0" w:firstLine="709"/>
              <w:jc w:val="both"/>
              <w:rPr>
                <w:b w:val="0"/>
                <w:bCs w:val="0"/>
                <w:kern w:val="0"/>
                <w:szCs w:val="28"/>
              </w:rPr>
            </w:pPr>
            <w:r w:rsidRPr="00A864FF">
              <w:rPr>
                <w:b w:val="0"/>
                <w:bCs w:val="0"/>
                <w:kern w:val="0"/>
                <w:szCs w:val="28"/>
              </w:rPr>
              <w:t xml:space="preserve">Настоящая Политика является общедоступной и подлежит размещению на официальном сайте </w:t>
            </w:r>
            <w:r w:rsidR="000500EB" w:rsidRPr="00A864FF">
              <w:rPr>
                <w:b w:val="0"/>
                <w:bCs w:val="0"/>
                <w:kern w:val="0"/>
                <w:szCs w:val="28"/>
              </w:rPr>
              <w:t>Общества</w:t>
            </w:r>
            <w:r w:rsidR="002A5725">
              <w:rPr>
                <w:b w:val="0"/>
                <w:bCs w:val="0"/>
                <w:kern w:val="0"/>
                <w:szCs w:val="28"/>
              </w:rPr>
              <w:t xml:space="preserve"> по адресу</w:t>
            </w:r>
            <w:r w:rsidR="00B836B1" w:rsidRPr="00B836B1">
              <w:rPr>
                <w:rFonts w:ascii="Arial" w:eastAsiaTheme="minorHAnsi" w:hAnsi="Arial" w:cs="Arial"/>
                <w:b w:val="0"/>
                <w:bCs w:val="0"/>
                <w:color w:val="202020"/>
                <w:kern w:val="0"/>
                <w:sz w:val="20"/>
                <w:szCs w:val="20"/>
              </w:rPr>
              <w:t xml:space="preserve"> </w:t>
            </w:r>
            <w:r w:rsidR="00B836B1" w:rsidRPr="00B836B1">
              <w:rPr>
                <w:b w:val="0"/>
                <w:bCs w:val="0"/>
                <w:kern w:val="0"/>
                <w:szCs w:val="28"/>
              </w:rPr>
              <w:t>https://setltel.ru/</w:t>
            </w:r>
            <w:r w:rsidR="002A5725">
              <w:rPr>
                <w:b w:val="0"/>
                <w:bCs w:val="0"/>
                <w:kern w:val="0"/>
                <w:szCs w:val="28"/>
                <w:lang w:val="en-US"/>
              </w:rPr>
              <w:t>policy</w:t>
            </w:r>
            <w:r w:rsidR="00BB2DBB" w:rsidRPr="00A864FF">
              <w:rPr>
                <w:b w:val="0"/>
                <w:bCs w:val="0"/>
                <w:kern w:val="0"/>
                <w:szCs w:val="28"/>
              </w:rPr>
              <w:t xml:space="preserve"> или в соответствующем разделе на официальном сайте Холдинга</w:t>
            </w:r>
            <w:r w:rsidR="000500EB" w:rsidRPr="00A864FF">
              <w:rPr>
                <w:b w:val="0"/>
                <w:bCs w:val="0"/>
                <w:kern w:val="0"/>
                <w:szCs w:val="28"/>
              </w:rPr>
              <w:t xml:space="preserve">, а также </w:t>
            </w:r>
            <w:r w:rsidR="000500EB" w:rsidRPr="00CD399E">
              <w:rPr>
                <w:b w:val="0"/>
                <w:bCs w:val="0"/>
                <w:kern w:val="0"/>
                <w:szCs w:val="28"/>
              </w:rPr>
              <w:t>на внутреннем портале Общества</w:t>
            </w:r>
            <w:r w:rsidR="000500EB" w:rsidRPr="00A864FF">
              <w:rPr>
                <w:b w:val="0"/>
                <w:bCs w:val="0"/>
                <w:kern w:val="0"/>
                <w:szCs w:val="28"/>
              </w:rPr>
              <w:t>.</w:t>
            </w:r>
          </w:p>
          <w:p w14:paraId="56E915AB" w14:textId="77777777" w:rsidR="000500EB" w:rsidRPr="00A864FF" w:rsidRDefault="00B65A3D" w:rsidP="00B35DAB">
            <w:pPr>
              <w:pStyle w:val="10"/>
              <w:numPr>
                <w:ilvl w:val="1"/>
                <w:numId w:val="25"/>
              </w:numPr>
              <w:spacing w:line="276" w:lineRule="auto"/>
              <w:ind w:left="0" w:firstLine="709"/>
              <w:jc w:val="both"/>
              <w:rPr>
                <w:b w:val="0"/>
                <w:bCs w:val="0"/>
                <w:kern w:val="0"/>
                <w:szCs w:val="28"/>
              </w:rPr>
            </w:pPr>
            <w:r w:rsidRPr="00A864FF">
              <w:rPr>
                <w:b w:val="0"/>
                <w:bCs w:val="0"/>
                <w:kern w:val="0"/>
                <w:szCs w:val="28"/>
              </w:rPr>
              <w:lastRenderedPageBreak/>
              <w:t xml:space="preserve">Настоящая Политика подлежит изменению, дополнению в случае </w:t>
            </w:r>
            <w:r w:rsidR="004E2A1D" w:rsidRPr="00A864FF">
              <w:rPr>
                <w:b w:val="0"/>
                <w:bCs w:val="0"/>
                <w:kern w:val="0"/>
                <w:szCs w:val="28"/>
              </w:rPr>
              <w:t>принятия</w:t>
            </w:r>
            <w:r w:rsidRPr="00A864FF">
              <w:rPr>
                <w:b w:val="0"/>
                <w:bCs w:val="0"/>
                <w:kern w:val="0"/>
                <w:szCs w:val="28"/>
              </w:rPr>
              <w:t xml:space="preserve"> новых законодательных актов</w:t>
            </w:r>
            <w:r w:rsidR="004E2A1D" w:rsidRPr="00A864FF">
              <w:rPr>
                <w:b w:val="0"/>
                <w:bCs w:val="0"/>
                <w:kern w:val="0"/>
                <w:szCs w:val="28"/>
              </w:rPr>
              <w:t>, внесения изменений в действующее законодательство</w:t>
            </w:r>
            <w:r w:rsidRPr="00A864FF">
              <w:rPr>
                <w:b w:val="0"/>
                <w:bCs w:val="0"/>
                <w:kern w:val="0"/>
                <w:szCs w:val="28"/>
              </w:rPr>
              <w:t xml:space="preserve"> по обработке и защите персональных данных, </w:t>
            </w:r>
            <w:r w:rsidRPr="00CD399E">
              <w:rPr>
                <w:b w:val="0"/>
                <w:bCs w:val="0"/>
                <w:kern w:val="0"/>
                <w:szCs w:val="28"/>
              </w:rPr>
              <w:t>но не реже одного раза в три года</w:t>
            </w:r>
            <w:r w:rsidRPr="00A864FF">
              <w:rPr>
                <w:b w:val="0"/>
                <w:bCs w:val="0"/>
                <w:kern w:val="0"/>
                <w:szCs w:val="28"/>
              </w:rPr>
              <w:t>. При внесении изменений в актуальной редакции указывается дата последне</w:t>
            </w:r>
            <w:r w:rsidR="00425E59" w:rsidRPr="00A864FF">
              <w:rPr>
                <w:b w:val="0"/>
                <w:bCs w:val="0"/>
                <w:kern w:val="0"/>
                <w:szCs w:val="28"/>
              </w:rPr>
              <w:t>го обновления.</w:t>
            </w:r>
          </w:p>
          <w:p w14:paraId="46F12A8C" w14:textId="77777777" w:rsidR="000500EB" w:rsidRPr="00A864FF" w:rsidRDefault="00B65A3D" w:rsidP="00B35DAB">
            <w:pPr>
              <w:pStyle w:val="10"/>
              <w:numPr>
                <w:ilvl w:val="1"/>
                <w:numId w:val="25"/>
              </w:numPr>
              <w:spacing w:line="276" w:lineRule="auto"/>
              <w:ind w:left="0" w:firstLine="709"/>
              <w:jc w:val="both"/>
              <w:rPr>
                <w:b w:val="0"/>
                <w:bCs w:val="0"/>
                <w:kern w:val="0"/>
                <w:szCs w:val="28"/>
              </w:rPr>
            </w:pPr>
            <w:r w:rsidRPr="00A864FF">
              <w:rPr>
                <w:b w:val="0"/>
                <w:bCs w:val="0"/>
                <w:kern w:val="0"/>
                <w:szCs w:val="28"/>
              </w:rPr>
              <w:t>Контроль исполнения требований на</w:t>
            </w:r>
            <w:r w:rsidR="00425E59" w:rsidRPr="00A864FF">
              <w:rPr>
                <w:b w:val="0"/>
                <w:bCs w:val="0"/>
                <w:kern w:val="0"/>
                <w:szCs w:val="28"/>
              </w:rPr>
              <w:t>стоящей Политики осуществляется</w:t>
            </w:r>
            <w:r w:rsidR="00B2284D" w:rsidRPr="00A864FF">
              <w:rPr>
                <w:b w:val="0"/>
                <w:bCs w:val="0"/>
                <w:kern w:val="0"/>
                <w:szCs w:val="28"/>
              </w:rPr>
              <w:t xml:space="preserve"> лицом, </w:t>
            </w:r>
            <w:r w:rsidRPr="00A864FF">
              <w:rPr>
                <w:b w:val="0"/>
                <w:bCs w:val="0"/>
                <w:kern w:val="0"/>
                <w:szCs w:val="28"/>
              </w:rPr>
              <w:t>ответственным за обеспечение безопаснос</w:t>
            </w:r>
            <w:r w:rsidR="000500EB" w:rsidRPr="00A864FF">
              <w:rPr>
                <w:b w:val="0"/>
                <w:bCs w:val="0"/>
                <w:kern w:val="0"/>
                <w:szCs w:val="28"/>
              </w:rPr>
              <w:t>ти персональных данных Общества.</w:t>
            </w:r>
          </w:p>
          <w:p w14:paraId="2CFA0624" w14:textId="77777777" w:rsidR="00142794" w:rsidRPr="00A864FF" w:rsidRDefault="00B65A3D" w:rsidP="00B35DAB">
            <w:pPr>
              <w:pStyle w:val="10"/>
              <w:numPr>
                <w:ilvl w:val="1"/>
                <w:numId w:val="25"/>
              </w:numPr>
              <w:spacing w:line="276" w:lineRule="auto"/>
              <w:ind w:left="0" w:firstLine="709"/>
              <w:jc w:val="both"/>
              <w:rPr>
                <w:b w:val="0"/>
                <w:bCs w:val="0"/>
                <w:kern w:val="0"/>
                <w:szCs w:val="28"/>
              </w:rPr>
            </w:pPr>
            <w:r w:rsidRPr="00A864FF">
              <w:rPr>
                <w:b w:val="0"/>
                <w:bCs w:val="0"/>
                <w:kern w:val="0"/>
                <w:szCs w:val="28"/>
              </w:rPr>
              <w:t xml:space="preserve">Ответственность </w:t>
            </w:r>
            <w:r w:rsidR="001924EF" w:rsidRPr="00A864FF">
              <w:rPr>
                <w:b w:val="0"/>
                <w:bCs w:val="0"/>
                <w:kern w:val="0"/>
                <w:szCs w:val="28"/>
              </w:rPr>
              <w:t>работник</w:t>
            </w:r>
            <w:r w:rsidRPr="00A864FF">
              <w:rPr>
                <w:b w:val="0"/>
                <w:bCs w:val="0"/>
                <w:kern w:val="0"/>
                <w:szCs w:val="28"/>
              </w:rPr>
              <w:t>ов Общества,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 и внутренними документами Общества.</w:t>
            </w:r>
          </w:p>
        </w:tc>
      </w:tr>
      <w:tr w:rsidR="00817CA9" w:rsidRPr="000500EB" w14:paraId="59734849" w14:textId="77777777" w:rsidTr="00142794">
        <w:tc>
          <w:tcPr>
            <w:tcW w:w="5000" w:type="pct"/>
          </w:tcPr>
          <w:p w14:paraId="04B61C96" w14:textId="77777777" w:rsidR="00817CA9" w:rsidRPr="000500EB" w:rsidRDefault="00817CA9" w:rsidP="000500EB">
            <w:pPr>
              <w:ind w:firstLine="0"/>
              <w:jc w:val="left"/>
              <w:rPr>
                <w:rFonts w:eastAsia="Times New Roman" w:cs="Times New Roman"/>
                <w:b/>
                <w:noProof/>
                <w:color w:val="auto"/>
                <w:kern w:val="20"/>
                <w:szCs w:val="28"/>
                <w:lang w:eastAsia="ru-RU"/>
              </w:rPr>
            </w:pPr>
          </w:p>
        </w:tc>
      </w:tr>
    </w:tbl>
    <w:p w14:paraId="36A8EF4A" w14:textId="77777777" w:rsidR="00CD19E6" w:rsidRPr="000500EB" w:rsidRDefault="00CD19E6" w:rsidP="00E422F4">
      <w:pPr>
        <w:ind w:firstLine="0"/>
        <w:contextualSpacing/>
        <w:rPr>
          <w:rFonts w:cs="Times New Roman"/>
          <w:szCs w:val="28"/>
        </w:rPr>
      </w:pPr>
    </w:p>
    <w:sectPr w:rsidR="00CD19E6" w:rsidRPr="000500EB"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A3AA9" w14:textId="77777777" w:rsidR="00705436" w:rsidRDefault="00705436">
      <w:pPr>
        <w:spacing w:line="240" w:lineRule="auto"/>
      </w:pPr>
      <w:r>
        <w:separator/>
      </w:r>
    </w:p>
  </w:endnote>
  <w:endnote w:type="continuationSeparator" w:id="0">
    <w:p w14:paraId="0BD63332" w14:textId="77777777" w:rsidR="00705436" w:rsidRDefault="007054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608410"/>
      <w:docPartObj>
        <w:docPartGallery w:val="Page Numbers (Bottom of Page)"/>
        <w:docPartUnique/>
      </w:docPartObj>
    </w:sdtPr>
    <w:sdtEndPr/>
    <w:sdtContent>
      <w:p w14:paraId="06A6B6E5" w14:textId="2D142A40" w:rsidR="00412AD1" w:rsidRPr="00F05E65" w:rsidRDefault="00412AD1" w:rsidP="00CD19E6">
        <w:pPr>
          <w:pStyle w:val="a8"/>
          <w:jc w:val="center"/>
        </w:pPr>
        <w:r w:rsidRPr="00F05E65">
          <w:fldChar w:fldCharType="begin"/>
        </w:r>
        <w:r w:rsidRPr="00F05E65">
          <w:instrText>PAGE   \* MERGEFORMAT</w:instrText>
        </w:r>
        <w:r w:rsidRPr="00F05E65">
          <w:fldChar w:fldCharType="separate"/>
        </w:r>
        <w:r w:rsidR="00EF59F1">
          <w:rPr>
            <w:noProof/>
          </w:rPr>
          <w:t>14</w:t>
        </w:r>
        <w:r w:rsidRPr="00F05E65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76CA5" w14:textId="77777777" w:rsidR="00412AD1" w:rsidRPr="00242EDF" w:rsidRDefault="00412AD1" w:rsidP="00CD19E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5C5F4" w14:textId="77777777" w:rsidR="00705436" w:rsidRDefault="00705436">
      <w:pPr>
        <w:spacing w:line="240" w:lineRule="auto"/>
      </w:pPr>
      <w:r>
        <w:separator/>
      </w:r>
    </w:p>
  </w:footnote>
  <w:footnote w:type="continuationSeparator" w:id="0">
    <w:p w14:paraId="19645DD4" w14:textId="77777777" w:rsidR="00705436" w:rsidRDefault="007054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342F2" w14:textId="77777777" w:rsidR="00412AD1" w:rsidRDefault="00412AD1" w:rsidP="00CD19E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037E1B82"/>
    <w:multiLevelType w:val="hybridMultilevel"/>
    <w:tmpl w:val="EE0ABE02"/>
    <w:lvl w:ilvl="0" w:tplc="0F5C7FFA">
      <w:start w:val="7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793958"/>
    <w:multiLevelType w:val="multilevel"/>
    <w:tmpl w:val="4C3E4C8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abstractNum w:abstractNumId="3" w15:restartNumberingAfterBreak="0">
    <w:nsid w:val="048935C4"/>
    <w:multiLevelType w:val="hybridMultilevel"/>
    <w:tmpl w:val="C89C973E"/>
    <w:lvl w:ilvl="0" w:tplc="7B0E3C26">
      <w:start w:val="1"/>
      <w:numFmt w:val="decimal"/>
      <w:pStyle w:val="2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C3AA1"/>
    <w:multiLevelType w:val="hybridMultilevel"/>
    <w:tmpl w:val="E9FAC7F0"/>
    <w:lvl w:ilvl="0" w:tplc="4BB49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781DEE"/>
    <w:multiLevelType w:val="multilevel"/>
    <w:tmpl w:val="8976F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8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156E6210"/>
    <w:multiLevelType w:val="hybridMultilevel"/>
    <w:tmpl w:val="8A125D86"/>
    <w:lvl w:ilvl="0" w:tplc="724EBC00">
      <w:start w:val="1"/>
      <w:numFmt w:val="decimal"/>
      <w:pStyle w:val="5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1F68C8"/>
    <w:multiLevelType w:val="hybridMultilevel"/>
    <w:tmpl w:val="1C02EE68"/>
    <w:lvl w:ilvl="0" w:tplc="0F5C7FFA">
      <w:start w:val="7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6E17275"/>
    <w:multiLevelType w:val="multilevel"/>
    <w:tmpl w:val="EC68D9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196A259B"/>
    <w:multiLevelType w:val="hybridMultilevel"/>
    <w:tmpl w:val="B66014C4"/>
    <w:lvl w:ilvl="0" w:tplc="0F5C7FFA">
      <w:start w:val="7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A0849CC"/>
    <w:multiLevelType w:val="hybridMultilevel"/>
    <w:tmpl w:val="961649D2"/>
    <w:lvl w:ilvl="0" w:tplc="0F5C7FFA">
      <w:start w:val="7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DF85FF7"/>
    <w:multiLevelType w:val="hybridMultilevel"/>
    <w:tmpl w:val="8D64B52E"/>
    <w:lvl w:ilvl="0" w:tplc="0F5C7FFA">
      <w:start w:val="7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E9445CE"/>
    <w:multiLevelType w:val="hybridMultilevel"/>
    <w:tmpl w:val="6C4642C4"/>
    <w:lvl w:ilvl="0" w:tplc="B39E6A5E">
      <w:start w:val="1"/>
      <w:numFmt w:val="decimal"/>
      <w:pStyle w:val="22"/>
      <w:lvlText w:val="3.%1."/>
      <w:lvlJc w:val="left"/>
      <w:pPr>
        <w:ind w:left="532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3" w15:restartNumberingAfterBreak="0">
    <w:nsid w:val="221D75C6"/>
    <w:multiLevelType w:val="hybridMultilevel"/>
    <w:tmpl w:val="22DA7FDA"/>
    <w:lvl w:ilvl="0" w:tplc="DE38BDB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52E9B"/>
    <w:multiLevelType w:val="hybridMultilevel"/>
    <w:tmpl w:val="7EE23B8E"/>
    <w:lvl w:ilvl="0" w:tplc="0F5C7FFA">
      <w:start w:val="7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6750B01"/>
    <w:multiLevelType w:val="hybridMultilevel"/>
    <w:tmpl w:val="F5EA9614"/>
    <w:lvl w:ilvl="0" w:tplc="0972B6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30E33"/>
    <w:multiLevelType w:val="hybridMultilevel"/>
    <w:tmpl w:val="F9D28D2E"/>
    <w:lvl w:ilvl="0" w:tplc="6862EBEA">
      <w:start w:val="1"/>
      <w:numFmt w:val="decimal"/>
      <w:pStyle w:val="7"/>
      <w:lvlText w:val="8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7" w15:restartNumberingAfterBreak="0">
    <w:nsid w:val="2BDF34CE"/>
    <w:multiLevelType w:val="multilevel"/>
    <w:tmpl w:val="FE8858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 w15:restartNumberingAfterBreak="0">
    <w:nsid w:val="2D142662"/>
    <w:multiLevelType w:val="multilevel"/>
    <w:tmpl w:val="8C366D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DCA6A0C"/>
    <w:multiLevelType w:val="hybridMultilevel"/>
    <w:tmpl w:val="198A338E"/>
    <w:lvl w:ilvl="0" w:tplc="0F5C7FFA">
      <w:start w:val="7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370139E"/>
    <w:multiLevelType w:val="hybridMultilevel"/>
    <w:tmpl w:val="DC2AFB64"/>
    <w:lvl w:ilvl="0" w:tplc="15E0714C">
      <w:start w:val="1"/>
      <w:numFmt w:val="decimal"/>
      <w:pStyle w:val="6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37311E3"/>
    <w:multiLevelType w:val="hybridMultilevel"/>
    <w:tmpl w:val="EF7AB758"/>
    <w:lvl w:ilvl="0" w:tplc="F4840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82F6E"/>
    <w:multiLevelType w:val="hybridMultilevel"/>
    <w:tmpl w:val="AABEBCAE"/>
    <w:lvl w:ilvl="0" w:tplc="1A72C926">
      <w:start w:val="1"/>
      <w:numFmt w:val="decimal"/>
      <w:pStyle w:val="23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DE043F"/>
    <w:multiLevelType w:val="hybridMultilevel"/>
    <w:tmpl w:val="4E965F46"/>
    <w:lvl w:ilvl="0" w:tplc="0F5C7FFA">
      <w:start w:val="7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A284E22"/>
    <w:multiLevelType w:val="multilevel"/>
    <w:tmpl w:val="816CA7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B706628"/>
    <w:multiLevelType w:val="multilevel"/>
    <w:tmpl w:val="E15E5D24"/>
    <w:lvl w:ilvl="0">
      <w:start w:val="1"/>
      <w:numFmt w:val="decimal"/>
      <w:pStyle w:val="1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6" w15:restartNumberingAfterBreak="0">
    <w:nsid w:val="426427D3"/>
    <w:multiLevelType w:val="multilevel"/>
    <w:tmpl w:val="1B8660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395AF6"/>
    <w:multiLevelType w:val="multilevel"/>
    <w:tmpl w:val="98A8EC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28" w15:restartNumberingAfterBreak="0">
    <w:nsid w:val="4A956B33"/>
    <w:multiLevelType w:val="hybridMultilevel"/>
    <w:tmpl w:val="955A1DB4"/>
    <w:lvl w:ilvl="0" w:tplc="0B9CC210">
      <w:start w:val="1"/>
      <w:numFmt w:val="decimal"/>
      <w:pStyle w:val="g8"/>
      <w:lvlText w:val="9.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D6B3F5A"/>
    <w:multiLevelType w:val="multilevel"/>
    <w:tmpl w:val="4BA8EEF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D9F1A10"/>
    <w:multiLevelType w:val="hybridMultilevel"/>
    <w:tmpl w:val="EBB2BE34"/>
    <w:lvl w:ilvl="0" w:tplc="BFCED6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A19DF"/>
    <w:multiLevelType w:val="multilevel"/>
    <w:tmpl w:val="6F4C18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32" w15:restartNumberingAfterBreak="0">
    <w:nsid w:val="52526D05"/>
    <w:multiLevelType w:val="hybridMultilevel"/>
    <w:tmpl w:val="61B863F0"/>
    <w:lvl w:ilvl="0" w:tplc="0F5C7FFA">
      <w:start w:val="7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4DF310A"/>
    <w:multiLevelType w:val="multilevel"/>
    <w:tmpl w:val="0A2CBC4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58212341"/>
    <w:multiLevelType w:val="hybridMultilevel"/>
    <w:tmpl w:val="DC8EE9FA"/>
    <w:lvl w:ilvl="0" w:tplc="E40663EC">
      <w:start w:val="1"/>
      <w:numFmt w:val="decimal"/>
      <w:pStyle w:val="4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E257138"/>
    <w:multiLevelType w:val="hybridMultilevel"/>
    <w:tmpl w:val="9F8682B0"/>
    <w:lvl w:ilvl="0" w:tplc="F4840432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6" w15:restartNumberingAfterBreak="0">
    <w:nsid w:val="5F2A29EB"/>
    <w:multiLevelType w:val="multilevel"/>
    <w:tmpl w:val="A38A7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FBD2EA0"/>
    <w:multiLevelType w:val="multilevel"/>
    <w:tmpl w:val="ABCEB014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0F563EB"/>
    <w:multiLevelType w:val="multilevel"/>
    <w:tmpl w:val="06903FB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9" w15:restartNumberingAfterBreak="0">
    <w:nsid w:val="62CA2CC7"/>
    <w:multiLevelType w:val="hybridMultilevel"/>
    <w:tmpl w:val="154C7CD2"/>
    <w:lvl w:ilvl="0" w:tplc="4BB49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6F87219"/>
    <w:multiLevelType w:val="multilevel"/>
    <w:tmpl w:val="EE889F4A"/>
    <w:lvl w:ilvl="0">
      <w:start w:val="1"/>
      <w:numFmt w:val="bullet"/>
      <w:lvlText w:val="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1" w15:restartNumberingAfterBreak="0">
    <w:nsid w:val="6AD6611E"/>
    <w:multiLevelType w:val="multilevel"/>
    <w:tmpl w:val="0E5C1A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2" w15:restartNumberingAfterBreak="0">
    <w:nsid w:val="705C395C"/>
    <w:multiLevelType w:val="hybridMultilevel"/>
    <w:tmpl w:val="9F08A75A"/>
    <w:lvl w:ilvl="0" w:tplc="0F5C7FFA">
      <w:start w:val="7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585351D"/>
    <w:multiLevelType w:val="multilevel"/>
    <w:tmpl w:val="AE2C76B6"/>
    <w:lvl w:ilvl="0">
      <w:start w:val="1"/>
      <w:numFmt w:val="bullet"/>
      <w:lvlText w:val="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4" w15:restartNumberingAfterBreak="0">
    <w:nsid w:val="77DE4C8F"/>
    <w:multiLevelType w:val="hybridMultilevel"/>
    <w:tmpl w:val="BDD88C72"/>
    <w:lvl w:ilvl="0" w:tplc="EC2E32CA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F604D"/>
    <w:multiLevelType w:val="hybridMultilevel"/>
    <w:tmpl w:val="66FC4280"/>
    <w:lvl w:ilvl="0" w:tplc="0F5C7FFA">
      <w:start w:val="7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5"/>
  </w:num>
  <w:num w:numId="2">
    <w:abstractNumId w:val="37"/>
  </w:num>
  <w:num w:numId="3">
    <w:abstractNumId w:val="3"/>
  </w:num>
  <w:num w:numId="4">
    <w:abstractNumId w:val="12"/>
  </w:num>
  <w:num w:numId="5">
    <w:abstractNumId w:val="13"/>
  </w:num>
  <w:num w:numId="6">
    <w:abstractNumId w:val="22"/>
  </w:num>
  <w:num w:numId="7">
    <w:abstractNumId w:val="34"/>
  </w:num>
  <w:num w:numId="8">
    <w:abstractNumId w:val="6"/>
  </w:num>
  <w:num w:numId="9">
    <w:abstractNumId w:val="20"/>
  </w:num>
  <w:num w:numId="10">
    <w:abstractNumId w:val="16"/>
  </w:num>
  <w:num w:numId="11">
    <w:abstractNumId w:val="28"/>
  </w:num>
  <w:num w:numId="12">
    <w:abstractNumId w:val="30"/>
  </w:num>
  <w:num w:numId="13">
    <w:abstractNumId w:val="15"/>
  </w:num>
  <w:num w:numId="14">
    <w:abstractNumId w:val="5"/>
  </w:num>
  <w:num w:numId="15">
    <w:abstractNumId w:val="26"/>
  </w:num>
  <w:num w:numId="16">
    <w:abstractNumId w:val="24"/>
  </w:num>
  <w:num w:numId="17">
    <w:abstractNumId w:val="17"/>
  </w:num>
  <w:num w:numId="18">
    <w:abstractNumId w:val="18"/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43"/>
  </w:num>
  <w:num w:numId="22">
    <w:abstractNumId w:val="35"/>
  </w:num>
  <w:num w:numId="23">
    <w:abstractNumId w:val="40"/>
  </w:num>
  <w:num w:numId="24">
    <w:abstractNumId w:val="36"/>
  </w:num>
  <w:num w:numId="25">
    <w:abstractNumId w:val="29"/>
  </w:num>
  <w:num w:numId="26">
    <w:abstractNumId w:val="14"/>
  </w:num>
  <w:num w:numId="27">
    <w:abstractNumId w:val="44"/>
  </w:num>
  <w:num w:numId="28">
    <w:abstractNumId w:val="42"/>
  </w:num>
  <w:num w:numId="29">
    <w:abstractNumId w:val="41"/>
  </w:num>
  <w:num w:numId="30">
    <w:abstractNumId w:val="11"/>
  </w:num>
  <w:num w:numId="31">
    <w:abstractNumId w:val="45"/>
  </w:num>
  <w:num w:numId="32">
    <w:abstractNumId w:val="31"/>
  </w:num>
  <w:num w:numId="33">
    <w:abstractNumId w:val="10"/>
  </w:num>
  <w:num w:numId="34">
    <w:abstractNumId w:val="27"/>
  </w:num>
  <w:num w:numId="35">
    <w:abstractNumId w:val="9"/>
  </w:num>
  <w:num w:numId="36">
    <w:abstractNumId w:val="2"/>
  </w:num>
  <w:num w:numId="37">
    <w:abstractNumId w:val="7"/>
  </w:num>
  <w:num w:numId="38">
    <w:abstractNumId w:val="23"/>
  </w:num>
  <w:num w:numId="39">
    <w:abstractNumId w:val="38"/>
  </w:num>
  <w:num w:numId="40">
    <w:abstractNumId w:val="32"/>
  </w:num>
  <w:num w:numId="41">
    <w:abstractNumId w:val="1"/>
  </w:num>
  <w:num w:numId="42">
    <w:abstractNumId w:val="19"/>
  </w:num>
  <w:num w:numId="43">
    <w:abstractNumId w:val="21"/>
  </w:num>
  <w:num w:numId="44">
    <w:abstractNumId w:val="33"/>
  </w:num>
  <w:num w:numId="45">
    <w:abstractNumId w:val="8"/>
  </w:num>
  <w:num w:numId="46">
    <w:abstractNumId w:val="4"/>
  </w:num>
  <w:num w:numId="47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94"/>
    <w:rsid w:val="00022147"/>
    <w:rsid w:val="00022C95"/>
    <w:rsid w:val="000500EB"/>
    <w:rsid w:val="00053AC6"/>
    <w:rsid w:val="00071C1C"/>
    <w:rsid w:val="00084DF1"/>
    <w:rsid w:val="000918EC"/>
    <w:rsid w:val="00092E7C"/>
    <w:rsid w:val="000A38DF"/>
    <w:rsid w:val="000B40AB"/>
    <w:rsid w:val="000B4538"/>
    <w:rsid w:val="000C3F38"/>
    <w:rsid w:val="000D2300"/>
    <w:rsid w:val="000D2C3C"/>
    <w:rsid w:val="000F0D60"/>
    <w:rsid w:val="000F0F2B"/>
    <w:rsid w:val="001105B4"/>
    <w:rsid w:val="00120C32"/>
    <w:rsid w:val="00135FBD"/>
    <w:rsid w:val="00142794"/>
    <w:rsid w:val="00147630"/>
    <w:rsid w:val="00185992"/>
    <w:rsid w:val="00186F53"/>
    <w:rsid w:val="001924EF"/>
    <w:rsid w:val="001942C9"/>
    <w:rsid w:val="001F18D0"/>
    <w:rsid w:val="002048F3"/>
    <w:rsid w:val="002209D3"/>
    <w:rsid w:val="00231E05"/>
    <w:rsid w:val="00236F00"/>
    <w:rsid w:val="002375A5"/>
    <w:rsid w:val="0024550D"/>
    <w:rsid w:val="002655BC"/>
    <w:rsid w:val="002756DD"/>
    <w:rsid w:val="002A0C71"/>
    <w:rsid w:val="002A5725"/>
    <w:rsid w:val="002B6283"/>
    <w:rsid w:val="002D0B8D"/>
    <w:rsid w:val="002F3E1C"/>
    <w:rsid w:val="0030251F"/>
    <w:rsid w:val="0034791A"/>
    <w:rsid w:val="0035419D"/>
    <w:rsid w:val="00356760"/>
    <w:rsid w:val="00391B6E"/>
    <w:rsid w:val="003A0EA5"/>
    <w:rsid w:val="003B7393"/>
    <w:rsid w:val="003C1996"/>
    <w:rsid w:val="003E6A2A"/>
    <w:rsid w:val="003E7960"/>
    <w:rsid w:val="003E7E7F"/>
    <w:rsid w:val="003F60B7"/>
    <w:rsid w:val="00403B81"/>
    <w:rsid w:val="00412AD1"/>
    <w:rsid w:val="00425E59"/>
    <w:rsid w:val="00452496"/>
    <w:rsid w:val="004829CB"/>
    <w:rsid w:val="004B75C1"/>
    <w:rsid w:val="004E2A1D"/>
    <w:rsid w:val="004E4B99"/>
    <w:rsid w:val="00501160"/>
    <w:rsid w:val="00534B77"/>
    <w:rsid w:val="00566692"/>
    <w:rsid w:val="005A5EAF"/>
    <w:rsid w:val="006147C2"/>
    <w:rsid w:val="0061782A"/>
    <w:rsid w:val="00622A1A"/>
    <w:rsid w:val="006302E0"/>
    <w:rsid w:val="00634253"/>
    <w:rsid w:val="00642D47"/>
    <w:rsid w:val="006645C2"/>
    <w:rsid w:val="00665A77"/>
    <w:rsid w:val="00697666"/>
    <w:rsid w:val="006C3CF3"/>
    <w:rsid w:val="00705436"/>
    <w:rsid w:val="00762CB1"/>
    <w:rsid w:val="00763879"/>
    <w:rsid w:val="00773815"/>
    <w:rsid w:val="00775998"/>
    <w:rsid w:val="00777BA7"/>
    <w:rsid w:val="00777BE0"/>
    <w:rsid w:val="007A470D"/>
    <w:rsid w:val="007B19C7"/>
    <w:rsid w:val="007B495E"/>
    <w:rsid w:val="007D16FF"/>
    <w:rsid w:val="007D4BE3"/>
    <w:rsid w:val="00814CBF"/>
    <w:rsid w:val="00817CA9"/>
    <w:rsid w:val="00834FBD"/>
    <w:rsid w:val="0083604A"/>
    <w:rsid w:val="00850E86"/>
    <w:rsid w:val="008545B2"/>
    <w:rsid w:val="00861768"/>
    <w:rsid w:val="00871FBA"/>
    <w:rsid w:val="00896F77"/>
    <w:rsid w:val="00897457"/>
    <w:rsid w:val="008C0529"/>
    <w:rsid w:val="008C099A"/>
    <w:rsid w:val="008E58F3"/>
    <w:rsid w:val="008F6BAD"/>
    <w:rsid w:val="009147AB"/>
    <w:rsid w:val="00916809"/>
    <w:rsid w:val="0096033D"/>
    <w:rsid w:val="0096631A"/>
    <w:rsid w:val="00997419"/>
    <w:rsid w:val="009C760F"/>
    <w:rsid w:val="009F77CF"/>
    <w:rsid w:val="00A00366"/>
    <w:rsid w:val="00A1315B"/>
    <w:rsid w:val="00A33C45"/>
    <w:rsid w:val="00A64AD4"/>
    <w:rsid w:val="00A701A6"/>
    <w:rsid w:val="00A718EE"/>
    <w:rsid w:val="00A82DBB"/>
    <w:rsid w:val="00A864FF"/>
    <w:rsid w:val="00A95031"/>
    <w:rsid w:val="00A95960"/>
    <w:rsid w:val="00AA590B"/>
    <w:rsid w:val="00AC19FA"/>
    <w:rsid w:val="00AC35C5"/>
    <w:rsid w:val="00B04076"/>
    <w:rsid w:val="00B1419D"/>
    <w:rsid w:val="00B14EBE"/>
    <w:rsid w:val="00B2284D"/>
    <w:rsid w:val="00B311AB"/>
    <w:rsid w:val="00B35DAB"/>
    <w:rsid w:val="00B40A2E"/>
    <w:rsid w:val="00B65A3D"/>
    <w:rsid w:val="00B8053F"/>
    <w:rsid w:val="00B836B1"/>
    <w:rsid w:val="00BB2DBB"/>
    <w:rsid w:val="00BE53E2"/>
    <w:rsid w:val="00BF18EA"/>
    <w:rsid w:val="00C01587"/>
    <w:rsid w:val="00C22A19"/>
    <w:rsid w:val="00C41983"/>
    <w:rsid w:val="00C54F89"/>
    <w:rsid w:val="00C555F2"/>
    <w:rsid w:val="00C913B2"/>
    <w:rsid w:val="00C91967"/>
    <w:rsid w:val="00C96231"/>
    <w:rsid w:val="00CB7EB1"/>
    <w:rsid w:val="00CC7FE8"/>
    <w:rsid w:val="00CD19E6"/>
    <w:rsid w:val="00CD36D9"/>
    <w:rsid w:val="00CD399E"/>
    <w:rsid w:val="00CF1BC8"/>
    <w:rsid w:val="00CF6F34"/>
    <w:rsid w:val="00D06DB1"/>
    <w:rsid w:val="00D33A63"/>
    <w:rsid w:val="00D61A67"/>
    <w:rsid w:val="00D7440F"/>
    <w:rsid w:val="00D87C01"/>
    <w:rsid w:val="00D90689"/>
    <w:rsid w:val="00D91E54"/>
    <w:rsid w:val="00D9453E"/>
    <w:rsid w:val="00D9473A"/>
    <w:rsid w:val="00DC0FDB"/>
    <w:rsid w:val="00DC2A3C"/>
    <w:rsid w:val="00DE7D89"/>
    <w:rsid w:val="00E10B97"/>
    <w:rsid w:val="00E11249"/>
    <w:rsid w:val="00E422F4"/>
    <w:rsid w:val="00E54B04"/>
    <w:rsid w:val="00E55A44"/>
    <w:rsid w:val="00E5610C"/>
    <w:rsid w:val="00E717FA"/>
    <w:rsid w:val="00E9402F"/>
    <w:rsid w:val="00EA1722"/>
    <w:rsid w:val="00EC1350"/>
    <w:rsid w:val="00EC28D6"/>
    <w:rsid w:val="00EC6D6C"/>
    <w:rsid w:val="00EF59F1"/>
    <w:rsid w:val="00F1532C"/>
    <w:rsid w:val="00F3044F"/>
    <w:rsid w:val="00F36F57"/>
    <w:rsid w:val="00F465DC"/>
    <w:rsid w:val="00F772B2"/>
    <w:rsid w:val="00FC1094"/>
    <w:rsid w:val="00FC31D3"/>
    <w:rsid w:val="00FD40F3"/>
    <w:rsid w:val="00FD4BF7"/>
    <w:rsid w:val="00FF18AD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30387"/>
  <w15:chartTrackingRefBased/>
  <w15:docId w15:val="{B93C5568-DEE4-420C-948A-289DFB59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2794"/>
    <w:pPr>
      <w:spacing w:after="0" w:line="276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0"/>
    <w:next w:val="a0"/>
    <w:link w:val="11"/>
    <w:uiPriority w:val="9"/>
    <w:qFormat/>
    <w:rsid w:val="00142794"/>
    <w:pPr>
      <w:keepNext/>
      <w:keepLines/>
      <w:numPr>
        <w:numId w:val="1"/>
      </w:numPr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4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2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"/>
    <w:uiPriority w:val="9"/>
    <w:rsid w:val="00142794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a5">
    <w:name w:val="List Paragraph"/>
    <w:basedOn w:val="a0"/>
    <w:uiPriority w:val="34"/>
    <w:qFormat/>
    <w:rsid w:val="00142794"/>
    <w:pPr>
      <w:spacing w:after="200"/>
      <w:ind w:left="720" w:firstLine="0"/>
      <w:contextualSpacing/>
      <w:jc w:val="left"/>
    </w:pPr>
    <w:rPr>
      <w:rFonts w:asciiTheme="minorHAnsi" w:hAnsiTheme="minorHAnsi"/>
      <w:color w:val="auto"/>
      <w:sz w:val="22"/>
    </w:rPr>
  </w:style>
  <w:style w:type="paragraph" w:styleId="a6">
    <w:name w:val="header"/>
    <w:basedOn w:val="a0"/>
    <w:link w:val="a7"/>
    <w:uiPriority w:val="99"/>
    <w:rsid w:val="00142794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eastAsia="Times New Roman" w:cs="Times New Roman"/>
      <w:color w:val="auto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1427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14279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142794"/>
    <w:rPr>
      <w:rFonts w:ascii="Times New Roman" w:hAnsi="Times New Roman"/>
      <w:color w:val="000000" w:themeColor="text1"/>
      <w:sz w:val="28"/>
    </w:rPr>
  </w:style>
  <w:style w:type="character" w:styleId="aa">
    <w:name w:val="Emphasis"/>
    <w:basedOn w:val="a1"/>
    <w:uiPriority w:val="20"/>
    <w:qFormat/>
    <w:rsid w:val="00D61A67"/>
    <w:rPr>
      <w:i/>
      <w:iCs/>
    </w:rPr>
  </w:style>
  <w:style w:type="character" w:styleId="ab">
    <w:name w:val="Hyperlink"/>
    <w:basedOn w:val="a1"/>
    <w:uiPriority w:val="99"/>
    <w:semiHidden/>
    <w:unhideWhenUsed/>
    <w:rsid w:val="00A701A6"/>
    <w:rPr>
      <w:color w:val="0000FF"/>
      <w:u w:val="single"/>
    </w:rPr>
  </w:style>
  <w:style w:type="character" w:styleId="ac">
    <w:name w:val="FollowedHyperlink"/>
    <w:basedOn w:val="a1"/>
    <w:uiPriority w:val="99"/>
    <w:semiHidden/>
    <w:unhideWhenUsed/>
    <w:rsid w:val="00A701A6"/>
    <w:rPr>
      <w:color w:val="954F72" w:themeColor="followedHyperlink"/>
      <w:u w:val="single"/>
    </w:rPr>
  </w:style>
  <w:style w:type="character" w:customStyle="1" w:styleId="fill">
    <w:name w:val="fill"/>
    <w:basedOn w:val="a1"/>
    <w:rsid w:val="00DE7D89"/>
  </w:style>
  <w:style w:type="paragraph" w:styleId="ad">
    <w:name w:val="Balloon Text"/>
    <w:basedOn w:val="a0"/>
    <w:link w:val="ae"/>
    <w:uiPriority w:val="99"/>
    <w:semiHidden/>
    <w:unhideWhenUsed/>
    <w:rsid w:val="001476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147630"/>
    <w:rPr>
      <w:rFonts w:ascii="Segoe UI" w:hAnsi="Segoe UI" w:cs="Segoe UI"/>
      <w:color w:val="000000" w:themeColor="text1"/>
      <w:sz w:val="18"/>
      <w:szCs w:val="18"/>
    </w:rPr>
  </w:style>
  <w:style w:type="paragraph" w:customStyle="1" w:styleId="subhead">
    <w:name w:val="subhead"/>
    <w:basedOn w:val="a0"/>
    <w:rsid w:val="00B65A3D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003399"/>
      <w:sz w:val="18"/>
      <w:szCs w:val="18"/>
      <w:lang w:eastAsia="ru-RU"/>
    </w:rPr>
  </w:style>
  <w:style w:type="paragraph" w:customStyle="1" w:styleId="10">
    <w:name w:val="Политика 1"/>
    <w:basedOn w:val="1"/>
    <w:qFormat/>
    <w:rsid w:val="00B65A3D"/>
    <w:pPr>
      <w:keepLines w:val="0"/>
      <w:numPr>
        <w:numId w:val="2"/>
      </w:numPr>
      <w:spacing w:line="240" w:lineRule="auto"/>
    </w:pPr>
    <w:rPr>
      <w:rFonts w:eastAsia="Times New Roman" w:cs="Times New Roman"/>
      <w:color w:val="auto"/>
      <w:kern w:val="32"/>
      <w:sz w:val="28"/>
      <w:szCs w:val="24"/>
      <w:lang w:eastAsia="ru-RU"/>
    </w:rPr>
  </w:style>
  <w:style w:type="paragraph" w:customStyle="1" w:styleId="2">
    <w:name w:val="Политика 2"/>
    <w:basedOn w:val="a0"/>
    <w:qFormat/>
    <w:rsid w:val="00B65A3D"/>
    <w:pPr>
      <w:numPr>
        <w:numId w:val="3"/>
      </w:numPr>
      <w:autoSpaceDE w:val="0"/>
      <w:autoSpaceDN w:val="0"/>
      <w:adjustRightInd w:val="0"/>
      <w:spacing w:line="240" w:lineRule="auto"/>
    </w:pPr>
    <w:rPr>
      <w:rFonts w:eastAsia="Times New Roman" w:cs="Times New Roman"/>
      <w:color w:val="auto"/>
      <w:szCs w:val="28"/>
      <w:lang w:eastAsia="ru-RU"/>
    </w:rPr>
  </w:style>
  <w:style w:type="paragraph" w:customStyle="1" w:styleId="22">
    <w:name w:val="политика 2_2"/>
    <w:basedOn w:val="2"/>
    <w:qFormat/>
    <w:rsid w:val="00B65A3D"/>
    <w:pPr>
      <w:numPr>
        <w:numId w:val="4"/>
      </w:numPr>
    </w:pPr>
  </w:style>
  <w:style w:type="paragraph" w:customStyle="1" w:styleId="a">
    <w:name w:val="СПСК"/>
    <w:basedOn w:val="a0"/>
    <w:rsid w:val="00B65A3D"/>
    <w:pPr>
      <w:numPr>
        <w:numId w:val="5"/>
      </w:numPr>
      <w:spacing w:line="240" w:lineRule="auto"/>
      <w:ind w:left="714" w:hanging="357"/>
    </w:pPr>
    <w:rPr>
      <w:rFonts w:eastAsia="Times New Roman" w:cs="Times New Roman"/>
      <w:color w:val="auto"/>
      <w:szCs w:val="28"/>
      <w:lang w:eastAsia="ru-RU"/>
    </w:rPr>
  </w:style>
  <w:style w:type="paragraph" w:customStyle="1" w:styleId="23">
    <w:name w:val="политика 2_3"/>
    <w:basedOn w:val="22"/>
    <w:rsid w:val="00B65A3D"/>
    <w:pPr>
      <w:numPr>
        <w:numId w:val="6"/>
      </w:numPr>
      <w:ind w:left="0" w:firstLine="709"/>
    </w:pPr>
  </w:style>
  <w:style w:type="paragraph" w:customStyle="1" w:styleId="5">
    <w:name w:val="п5"/>
    <w:basedOn w:val="4"/>
    <w:rsid w:val="00B65A3D"/>
    <w:pPr>
      <w:numPr>
        <w:numId w:val="8"/>
      </w:numPr>
      <w:ind w:left="0" w:firstLine="709"/>
    </w:pPr>
  </w:style>
  <w:style w:type="paragraph" w:customStyle="1" w:styleId="4">
    <w:name w:val="п_4"/>
    <w:basedOn w:val="23"/>
    <w:rsid w:val="00B65A3D"/>
    <w:pPr>
      <w:numPr>
        <w:numId w:val="7"/>
      </w:numPr>
      <w:tabs>
        <w:tab w:val="left" w:pos="361"/>
      </w:tabs>
      <w:ind w:left="0" w:firstLine="709"/>
    </w:pPr>
  </w:style>
  <w:style w:type="paragraph" w:customStyle="1" w:styleId="6">
    <w:name w:val="п6"/>
    <w:basedOn w:val="5"/>
    <w:rsid w:val="00B65A3D"/>
    <w:pPr>
      <w:numPr>
        <w:numId w:val="9"/>
      </w:numPr>
    </w:pPr>
  </w:style>
  <w:style w:type="paragraph" w:customStyle="1" w:styleId="7">
    <w:name w:val="п7"/>
    <w:basedOn w:val="6"/>
    <w:rsid w:val="00B65A3D"/>
    <w:pPr>
      <w:numPr>
        <w:numId w:val="10"/>
      </w:numPr>
    </w:pPr>
  </w:style>
  <w:style w:type="paragraph" w:customStyle="1" w:styleId="g8">
    <w:name w:val="g8"/>
    <w:basedOn w:val="7"/>
    <w:rsid w:val="00B65A3D"/>
    <w:pPr>
      <w:numPr>
        <w:numId w:val="11"/>
      </w:numPr>
    </w:pPr>
  </w:style>
  <w:style w:type="character" w:styleId="af">
    <w:name w:val="annotation reference"/>
    <w:basedOn w:val="a1"/>
    <w:uiPriority w:val="99"/>
    <w:semiHidden/>
    <w:unhideWhenUsed/>
    <w:rsid w:val="00FF18A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FF18A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FF18AD"/>
    <w:rPr>
      <w:rFonts w:ascii="Times New Roman" w:hAnsi="Times New Roman"/>
      <w:color w:val="000000" w:themeColor="text1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18A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18AD"/>
    <w:rPr>
      <w:rFonts w:ascii="Times New Roman" w:hAnsi="Times New Roman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714D-06D5-4D3E-B294-70C9DFCE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14</Pages>
  <Words>3827</Words>
  <Characters>21816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Гилязова Надежда Зямилевна</dc:creator>
  <cp:keywords/>
  <dc:description/>
  <cp:lastModifiedBy>Сусько Сергей Сергеевич</cp:lastModifiedBy>
  <cp:revision>8</cp:revision>
  <cp:lastPrinted>2024-08-08T06:44:00Z</cp:lastPrinted>
  <dcterms:created xsi:type="dcterms:W3CDTF">2024-08-09T08:44:00Z</dcterms:created>
  <dcterms:modified xsi:type="dcterms:W3CDTF">2024-09-20T14:17:00Z</dcterms:modified>
</cp:coreProperties>
</file>